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B1" w:rsidRDefault="002C7851" w:rsidP="002130F4">
      <w:pPr>
        <w:spacing w:after="120" w:line="240" w:lineRule="auto"/>
        <w:ind w:left="4253" w:hanging="142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</w:t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</w:r>
      <w:r w:rsidR="00723D2D">
        <w:rPr>
          <w:rFonts w:ascii="Arial" w:hAnsi="Arial" w:cs="Arial"/>
          <w:b/>
          <w:i/>
          <w:sz w:val="20"/>
          <w:szCs w:val="20"/>
        </w:rPr>
        <w:tab/>
        <w:t>Zał</w:t>
      </w:r>
      <w:r w:rsidR="002130F4">
        <w:rPr>
          <w:rFonts w:ascii="Arial" w:hAnsi="Arial" w:cs="Arial"/>
          <w:b/>
          <w:i/>
          <w:sz w:val="20"/>
          <w:szCs w:val="20"/>
        </w:rPr>
        <w:t>.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Nr </w:t>
      </w:r>
      <w:r w:rsidR="007F6233">
        <w:rPr>
          <w:rFonts w:ascii="Arial" w:hAnsi="Arial" w:cs="Arial"/>
          <w:b/>
          <w:i/>
          <w:sz w:val="20"/>
          <w:szCs w:val="20"/>
        </w:rPr>
        <w:t>3</w:t>
      </w:r>
      <w:r w:rsidR="00723D2D">
        <w:rPr>
          <w:rFonts w:ascii="Arial" w:hAnsi="Arial" w:cs="Arial"/>
          <w:b/>
          <w:i/>
          <w:sz w:val="20"/>
          <w:szCs w:val="20"/>
        </w:rPr>
        <w:t xml:space="preserve"> do zapytania ofertowego</w:t>
      </w:r>
    </w:p>
    <w:p w:rsidR="002130F4" w:rsidRDefault="002130F4" w:rsidP="00723D2D">
      <w:pPr>
        <w:spacing w:after="120" w:line="240" w:lineRule="auto"/>
        <w:ind w:left="4253" w:hanging="142"/>
        <w:rPr>
          <w:rFonts w:ascii="Arial" w:hAnsi="Arial" w:cs="Arial"/>
          <w:b/>
          <w:i/>
          <w:sz w:val="20"/>
          <w:szCs w:val="20"/>
        </w:rPr>
      </w:pPr>
    </w:p>
    <w:p w:rsidR="00BB4BC9" w:rsidRPr="00A12DC4" w:rsidRDefault="00E0105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E01059">
        <w:rPr>
          <w:rFonts w:ascii="Arial" w:hAnsi="Arial" w:cs="Arial"/>
        </w:rPr>
        <w:pict>
          <v:roundrect id="_x0000_s1027" style="position:absolute;margin-left:301.1pt;margin-top:2.5pt;width:211.9pt;height:57.65pt;z-index:251661312" arcsize="10923f" strokecolor="#4f81bd" strokeweight="1pt">
            <v:stroke dashstyle="dash"/>
            <v:shadow color="#868686"/>
            <v:textbox style="mso-next-textbox:#_x0000_s1027" inset="1pt,1pt,1pt,1pt">
              <w:txbxContent>
                <w:p w:rsidR="00862A4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 xml:space="preserve">FORMULARZ </w:t>
                  </w:r>
                </w:p>
                <w:p w:rsidR="00862A49" w:rsidRPr="00BB4BC9" w:rsidRDefault="00862A49" w:rsidP="00BB4BC9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BB4BC9">
                    <w:rPr>
                      <w:rFonts w:ascii="Tahoma" w:hAnsi="Tahoma" w:cs="Tahoma"/>
                      <w:b/>
                    </w:rPr>
                    <w:t>ASORTYMENTOWO -CENOWY</w:t>
                  </w: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</w:rPr>
                  </w:pPr>
                </w:p>
                <w:p w:rsidR="00862A49" w:rsidRDefault="00862A49" w:rsidP="00BB4BC9">
                  <w:pPr>
                    <w:rPr>
                      <w:rFonts w:ascii="Tahoma" w:hAnsi="Tahoma"/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862A49" w:rsidRDefault="00862A49" w:rsidP="00BB4BC9"/>
              </w:txbxContent>
            </v:textbox>
          </v:roundrect>
        </w:pict>
      </w:r>
      <w:r w:rsidRPr="00E01059">
        <w:rPr>
          <w:rFonts w:ascii="Arial" w:hAnsi="Arial" w:cs="Arial"/>
        </w:rPr>
        <w:pict>
          <v:roundrect id="_x0000_s1026" style="position:absolute;margin-left:-12.5pt;margin-top:2.8pt;width:228.85pt;height:57.65pt;z-index:251660288" arcsize="10923f" o:allowincell="f" strokeweight="1pt">
            <v:stroke dashstyle="dash"/>
            <v:shadow color="#868686"/>
            <v:textbox style="mso-next-textbox:#_x0000_s1026" inset="1pt,1pt,1pt,1pt">
              <w:txbxContent>
                <w:p w:rsidR="00862A49" w:rsidRDefault="00862A49" w:rsidP="00BB4BC9"/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rPr>
                      <w:sz w:val="12"/>
                    </w:rPr>
                  </w:pPr>
                </w:p>
                <w:p w:rsidR="00862A49" w:rsidRDefault="00862A49" w:rsidP="00BB4BC9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862A49" w:rsidRDefault="00862A49" w:rsidP="00BB4BC9"/>
              </w:txbxContent>
            </v:textbox>
          </v:roundrect>
        </w:pict>
      </w: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BB4BC9" w:rsidRPr="00A12DC4" w:rsidRDefault="00BB4BC9" w:rsidP="00BB4BC9">
      <w:pPr>
        <w:spacing w:line="360" w:lineRule="auto"/>
        <w:jc w:val="both"/>
        <w:rPr>
          <w:rFonts w:ascii="Arial" w:hAnsi="Arial" w:cs="Arial"/>
        </w:rPr>
      </w:pPr>
    </w:p>
    <w:p w:rsidR="00524E51" w:rsidRDefault="00524E51" w:rsidP="00D17862">
      <w:pPr>
        <w:pStyle w:val="Tekstpodstawowywcity2"/>
        <w:ind w:firstLine="0"/>
        <w:rPr>
          <w:rFonts w:ascii="Arial" w:hAnsi="Arial" w:cs="Arial"/>
          <w:b/>
          <w:snapToGrid w:val="0"/>
          <w:sz w:val="20"/>
        </w:rPr>
      </w:pPr>
    </w:p>
    <w:p w:rsidR="00BB4BC9" w:rsidRPr="00D17862" w:rsidRDefault="00D17862" w:rsidP="00D17862">
      <w:pPr>
        <w:pStyle w:val="Tekstpodstawowywcity2"/>
        <w:ind w:firstLine="0"/>
        <w:rPr>
          <w:rFonts w:ascii="Tahoma" w:hAnsi="Tahoma" w:cs="Tahoma"/>
          <w:b/>
          <w:sz w:val="20"/>
        </w:rPr>
      </w:pPr>
      <w:r w:rsidRPr="00D17862">
        <w:rPr>
          <w:rFonts w:ascii="Arial" w:hAnsi="Arial" w:cs="Arial"/>
          <w:b/>
          <w:snapToGrid w:val="0"/>
          <w:sz w:val="20"/>
        </w:rPr>
        <w:t xml:space="preserve">Realizacja przedmiotu zamówienia </w:t>
      </w:r>
      <w:r w:rsidR="00524E51">
        <w:rPr>
          <w:rFonts w:ascii="Arial" w:hAnsi="Arial" w:cs="Arial"/>
          <w:b/>
          <w:snapToGrid w:val="0"/>
          <w:sz w:val="20"/>
        </w:rPr>
        <w:t>w ramach</w:t>
      </w:r>
      <w:r w:rsidRPr="00D17862">
        <w:rPr>
          <w:rFonts w:ascii="Arial" w:hAnsi="Arial" w:cs="Arial"/>
          <w:b/>
          <w:snapToGrid w:val="0"/>
          <w:sz w:val="20"/>
        </w:rPr>
        <w:t xml:space="preserve"> </w:t>
      </w:r>
      <w:r w:rsidR="00524E51">
        <w:rPr>
          <w:rFonts w:ascii="Arial" w:hAnsi="Arial" w:cs="Arial"/>
          <w:sz w:val="20"/>
        </w:rPr>
        <w:t>sukcesywnych</w:t>
      </w:r>
      <w:r w:rsidRPr="00D17862">
        <w:rPr>
          <w:rFonts w:ascii="Arial" w:hAnsi="Arial" w:cs="Arial"/>
          <w:sz w:val="20"/>
        </w:rPr>
        <w:t xml:space="preserve"> dostawy w okresie </w:t>
      </w:r>
      <w:r w:rsidR="006F39A9">
        <w:rPr>
          <w:rFonts w:ascii="Arial" w:hAnsi="Arial" w:cs="Arial"/>
          <w:b/>
          <w:sz w:val="20"/>
        </w:rPr>
        <w:t>24</w:t>
      </w:r>
      <w:r w:rsidRPr="00D17862">
        <w:rPr>
          <w:rFonts w:ascii="Arial" w:hAnsi="Arial" w:cs="Arial"/>
          <w:b/>
          <w:sz w:val="20"/>
        </w:rPr>
        <w:t xml:space="preserve"> miesięcy </w:t>
      </w:r>
      <w:r w:rsidRPr="00D17862">
        <w:rPr>
          <w:rFonts w:ascii="Arial" w:hAnsi="Arial" w:cs="Arial"/>
          <w:sz w:val="20"/>
        </w:rPr>
        <w:t>licząc od dnia podpisania umowy zgodnie z potrzebami Zamawiającego.</w:t>
      </w:r>
    </w:p>
    <w:p w:rsidR="005D57DD" w:rsidRPr="00D17862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</w:p>
    <w:p w:rsidR="005D57DD" w:rsidRDefault="005D57DD" w:rsidP="005D57DD">
      <w:pPr>
        <w:spacing w:after="12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Opis przedmiotu zamówienia</w:t>
      </w:r>
      <w:r w:rsidR="004A2213"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C1183D" w:rsidRPr="00C54CD1" w:rsidRDefault="004A2213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Tonery mają być w oryginalnym i nienaruszonym opakowaniu oraz musi się zgadzać pojemność tonera.</w:t>
      </w:r>
    </w:p>
    <w:p w:rsidR="00871860" w:rsidRPr="00C54CD1" w:rsidRDefault="00871860" w:rsidP="00871860">
      <w:pPr>
        <w:pStyle w:val="Akapitzlist"/>
        <w:numPr>
          <w:ilvl w:val="0"/>
          <w:numId w:val="28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C54CD1">
        <w:rPr>
          <w:rFonts w:ascii="Arial" w:hAnsi="Arial" w:cs="Arial"/>
          <w:sz w:val="20"/>
          <w:szCs w:val="20"/>
        </w:rPr>
        <w:t>Zamawiający nie dopuszcza stosowania zamienników przy zakupie tuszy i tonerów</w:t>
      </w:r>
      <w:r w:rsidR="002130F4">
        <w:rPr>
          <w:rFonts w:ascii="Arial" w:hAnsi="Arial" w:cs="Arial"/>
          <w:sz w:val="20"/>
          <w:szCs w:val="20"/>
        </w:rPr>
        <w:t>.</w:t>
      </w:r>
    </w:p>
    <w:p w:rsidR="004A2213" w:rsidRDefault="004A2213" w:rsidP="004A2213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723D2D" w:rsidRPr="004A2213" w:rsidRDefault="004A2213" w:rsidP="004A2213">
      <w:pPr>
        <w:spacing w:after="12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4A2213">
        <w:rPr>
          <w:rFonts w:ascii="Arial" w:hAnsi="Arial" w:cs="Arial"/>
          <w:i/>
          <w:sz w:val="20"/>
          <w:szCs w:val="20"/>
        </w:rPr>
        <w:t xml:space="preserve">FORMULARZ OFERTOWO-CENOWY </w:t>
      </w:r>
      <w:r w:rsidR="00582E71">
        <w:rPr>
          <w:rFonts w:ascii="Arial" w:hAnsi="Arial" w:cs="Arial"/>
          <w:i/>
          <w:sz w:val="20"/>
          <w:szCs w:val="20"/>
        </w:rPr>
        <w:t>ZAKUP MATERIAŁÓW</w:t>
      </w:r>
      <w:r w:rsidR="00723D2D" w:rsidRPr="004A2213">
        <w:rPr>
          <w:rFonts w:ascii="Arial" w:hAnsi="Arial" w:cs="Arial"/>
          <w:i/>
          <w:sz w:val="20"/>
          <w:szCs w:val="20"/>
        </w:rPr>
        <w:t xml:space="preserve"> BIUROWYCH</w:t>
      </w:r>
      <w:r w:rsidR="00723D2D">
        <w:rPr>
          <w:rFonts w:ascii="Arial" w:hAnsi="Arial" w:cs="Arial"/>
          <w:sz w:val="20"/>
          <w:szCs w:val="20"/>
        </w:rPr>
        <w:t xml:space="preserve"> </w:t>
      </w:r>
      <w:r w:rsidR="00723D2D" w:rsidRPr="004A2213">
        <w:rPr>
          <w:rFonts w:ascii="Arial" w:hAnsi="Arial" w:cs="Arial"/>
          <w:b/>
          <w:i/>
          <w:sz w:val="20"/>
          <w:szCs w:val="20"/>
        </w:rPr>
        <w:t>NA 201</w:t>
      </w:r>
      <w:r w:rsidR="00871860">
        <w:rPr>
          <w:rFonts w:ascii="Arial" w:hAnsi="Arial" w:cs="Arial"/>
          <w:b/>
          <w:i/>
          <w:sz w:val="20"/>
          <w:szCs w:val="20"/>
        </w:rPr>
        <w:t>4</w:t>
      </w:r>
      <w:r w:rsidR="00723D2D" w:rsidRPr="004A2213">
        <w:rPr>
          <w:rFonts w:ascii="Arial" w:hAnsi="Arial" w:cs="Arial"/>
          <w:b/>
          <w:i/>
          <w:sz w:val="20"/>
          <w:szCs w:val="20"/>
        </w:rPr>
        <w:t xml:space="preserve"> ROK.</w:t>
      </w:r>
    </w:p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486"/>
        <w:gridCol w:w="4618"/>
        <w:gridCol w:w="708"/>
        <w:gridCol w:w="567"/>
        <w:gridCol w:w="1276"/>
        <w:gridCol w:w="976"/>
        <w:gridCol w:w="1009"/>
        <w:gridCol w:w="992"/>
      </w:tblGrid>
      <w:tr w:rsidR="00871860" w:rsidRPr="0064259D" w:rsidTr="006F39A9">
        <w:trPr>
          <w:trHeight w:val="567"/>
        </w:trPr>
        <w:tc>
          <w:tcPr>
            <w:tcW w:w="486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618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Nazwa</w:t>
            </w:r>
          </w:p>
        </w:tc>
        <w:tc>
          <w:tcPr>
            <w:tcW w:w="708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567" w:type="dxa"/>
            <w:vAlign w:val="center"/>
          </w:tcPr>
          <w:p w:rsidR="00871860" w:rsidRPr="0064259D" w:rsidRDefault="00871860" w:rsidP="006F39A9">
            <w:pPr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276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976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009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Podatek VAT</w:t>
            </w:r>
          </w:p>
        </w:tc>
        <w:tc>
          <w:tcPr>
            <w:tcW w:w="992" w:type="dxa"/>
            <w:vAlign w:val="center"/>
          </w:tcPr>
          <w:p w:rsidR="00871860" w:rsidRPr="0064259D" w:rsidRDefault="00871860" w:rsidP="001747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259D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</w:tc>
      </w:tr>
      <w:tr w:rsidR="005B0B79" w:rsidRPr="005B0B79" w:rsidTr="006F39A9">
        <w:trPr>
          <w:trHeight w:val="313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contextualSpacing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4618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5.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6.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7.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B0B79" w:rsidRPr="005B0B79" w:rsidRDefault="005B0B79" w:rsidP="005B0B7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B0B79">
              <w:rPr>
                <w:rFonts w:ascii="Arial" w:hAnsi="Arial" w:cs="Arial"/>
                <w:b/>
                <w:i/>
                <w:sz w:val="18"/>
                <w:szCs w:val="18"/>
              </w:rPr>
              <w:t>8.</w:t>
            </w:r>
          </w:p>
        </w:tc>
      </w:tr>
    </w:tbl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507"/>
        <w:gridCol w:w="708"/>
        <w:gridCol w:w="566"/>
        <w:gridCol w:w="1276"/>
        <w:gridCol w:w="992"/>
        <w:gridCol w:w="994"/>
        <w:gridCol w:w="992"/>
      </w:tblGrid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F39A9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CTL-K4092S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CTL-C4092S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CTL-M4092S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CTL-Y4092S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Samsung ML-2010D3/ELS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3000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305A CE410A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2200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305A CE411A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305A CE413A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305A CE412A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2600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304A CC530AD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7000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304A CC531A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>Toner HP 304A CC533A Oryginalny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>Toner HP 304A CC532A Oryginalny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2800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13A Q2613A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05A CE505A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2300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12A Q2612A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Toner HP 05X CE505X Oryginalny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6500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78A CE278A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2100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85A CE285A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 1600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126A CE310A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1200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126A CE311A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126A CE312A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126A CE313A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A0436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HP 80X CF280X Oryginalny. </w:t>
            </w:r>
            <w:r w:rsidRPr="00DB577E">
              <w:rPr>
                <w:rFonts w:ascii="Tahoma" w:hAnsi="Tahoma" w:cs="Tahoma"/>
                <w:sz w:val="18"/>
                <w:szCs w:val="18"/>
              </w:rPr>
              <w:t xml:space="preserve">Wydajność: 6900 stron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Toner Lexmark 700HK Oryginalny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4000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Toner Lexmark 702C. Wydajność: 1000</w:t>
            </w:r>
            <w:r w:rsidRPr="00BA0436">
              <w:rPr>
                <w:rFonts w:ascii="Tahoma" w:hAnsi="Tahoma" w:cs="Tahoma"/>
                <w:sz w:val="18"/>
                <w:szCs w:val="18"/>
              </w:rPr>
              <w:t xml:space="preserve">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B577E">
              <w:rPr>
                <w:rFonts w:ascii="Tahoma" w:hAnsi="Tahoma" w:cs="Tahoma"/>
                <w:sz w:val="18"/>
                <w:szCs w:val="18"/>
                <w:lang w:val="en-US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BA0436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BA0436">
              <w:rPr>
                <w:rFonts w:ascii="Tahoma" w:hAnsi="Tahoma" w:cs="Tahoma"/>
                <w:sz w:val="18"/>
                <w:szCs w:val="18"/>
                <w:lang w:val="en-US"/>
              </w:rPr>
              <w:t>szt.</w:t>
            </w:r>
          </w:p>
        </w:tc>
        <w:tc>
          <w:tcPr>
            <w:tcW w:w="602" w:type="pct"/>
          </w:tcPr>
          <w:p w:rsidR="006F39A9" w:rsidRPr="00BA0436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:rsidR="006F39A9" w:rsidRPr="00BA0436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69" w:type="pct"/>
          </w:tcPr>
          <w:p w:rsidR="006F39A9" w:rsidRPr="00BA0436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68" w:type="pct"/>
          </w:tcPr>
          <w:p w:rsidR="006F39A9" w:rsidRPr="00BA0436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Toner Lexmark 702M. 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5178F7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Toner Lexmark 702Y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5178F7">
              <w:rPr>
                <w:rFonts w:ascii="Tahoma" w:hAnsi="Tahoma" w:cs="Tahoma"/>
                <w:sz w:val="18"/>
                <w:szCs w:val="18"/>
              </w:rPr>
              <w:t>Wydajność: 1000 stron</w:t>
            </w:r>
          </w:p>
        </w:tc>
        <w:tc>
          <w:tcPr>
            <w:tcW w:w="334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5178F7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5178F7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</w:rPr>
              <w:t>Toner Lexmark E2</w:t>
            </w:r>
            <w:r w:rsidRPr="00DB577E">
              <w:rPr>
                <w:rFonts w:ascii="Tahoma" w:hAnsi="Tahoma" w:cs="Tahoma"/>
                <w:sz w:val="18"/>
                <w:szCs w:val="18"/>
              </w:rPr>
              <w:t>60A11E Oryginalny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3500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OKI C531 Black </w:t>
            </w:r>
            <w:r w:rsidRPr="005178F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44469803 Oryginalny.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Wydajność: 3500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Toner OKI C531 </w:t>
            </w: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Cyan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44469706 Oryginalny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Toner OKI C531 Magneta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44469705 Oryginalny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5178F7" w:rsidRDefault="006F39A9" w:rsidP="009C39B0">
            <w:pPr>
              <w:spacing w:after="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5178F7">
              <w:rPr>
                <w:rFonts w:ascii="Tahoma" w:hAnsi="Tahoma" w:cs="Tahoma"/>
                <w:sz w:val="18"/>
                <w:szCs w:val="18"/>
                <w:lang w:val="en-US"/>
              </w:rPr>
              <w:t xml:space="preserve">Toner OKI C531 Yellow </w:t>
            </w:r>
            <w:r w:rsidRPr="005178F7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44469704 Oryginalny. </w:t>
            </w:r>
            <w:r w:rsidRPr="00DB577E">
              <w:rPr>
                <w:rFonts w:ascii="Tahoma" w:hAnsi="Tahoma" w:cs="Tahoma"/>
                <w:bCs/>
                <w:sz w:val="18"/>
                <w:szCs w:val="18"/>
              </w:rPr>
              <w:t>Wydajność: 2000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Toner Panasonic KX-FA83 Oryginalny</w:t>
            </w:r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DB577E">
              <w:rPr>
                <w:rFonts w:ascii="Tahoma" w:hAnsi="Tahoma" w:cs="Tahoma"/>
                <w:sz w:val="18"/>
                <w:szCs w:val="18"/>
              </w:rPr>
              <w:t>Wydajność: 2500 stron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Płyty CD 700 Mb  op. 50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7871BD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</w:t>
            </w:r>
            <w:r w:rsidR="006F39A9"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Płyty DVD 4,7 </w:t>
            </w: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Gb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 xml:space="preserve"> op. 50szt.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7871BD" w:rsidP="007871BD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</w:t>
            </w:r>
            <w:r w:rsidR="006F39A9"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Papier biały A4 80 g do drukarek laserowych / ksero ryza 500 kartek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ryz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Papier biały A3 80 g do ksero ryza 500 kartek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ryz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Cienkopis (czarny, czerwony, niebieski , zielony)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Długopis z wkładem wymiennym typu </w:t>
            </w: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zenith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 xml:space="preserve"> plastikowy , końcówka wkładu chowana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Gumka biała , dobrze ścierająca typu myszka  lub równoważna nie naruszająca struktury papieru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Marker CD 0.5 mm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Gumka recepturka op.25g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Klej w sztyfcie typu „</w:t>
            </w: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stic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>” lub równoważny op. 20 g, bez rozpuszczalników na bazie wodnej. do papieru , kartonu.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Klej w tubce 35 ml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Klipsy ¼” 32mm 1 op. 12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7871BD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</w:t>
            </w:r>
            <w:r w:rsidR="006F39A9"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Klipsy 3/4” 19 mm 1 op. 12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7871BD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</w:t>
            </w:r>
            <w:r w:rsidR="006F39A9"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Koperta biała C4 (powierzchnie do zaklejenia nasączona klejem niewymagającym zwilżenia)</w:t>
            </w:r>
          </w:p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lastRenderedPageBreak/>
              <w:t>1 op. 1000szt.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lastRenderedPageBreak/>
              <w:t>3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Koperta szara B4 (powierzchnie do zaklejenia nasączona klejem niewymagającym zwilżenia)</w:t>
            </w:r>
          </w:p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Koperta szara B5 (powierzchnie do zaklejenia nasączona klejem niewymagającym zwilżenia)</w:t>
            </w:r>
          </w:p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Koperta biała C5 (powierzchnie do zaklejenia nasączona klejem niewymagającym zwilżenia)</w:t>
            </w:r>
          </w:p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Koperta biała C6 listowa (powierzchnie do zaklejenia nasączona klejem niewymagającym zwilżenia)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– 1000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Koperta biała DL listowa (powierzchnie do zaklejenia nasączona klejem niewymagającym zwilżenia)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B577E">
              <w:rPr>
                <w:rFonts w:ascii="Tahoma" w:hAnsi="Tahoma" w:cs="Tahoma"/>
                <w:sz w:val="18"/>
                <w:szCs w:val="18"/>
              </w:rPr>
              <w:t>1 op. 1000szt.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Koperta na płyty CD z okienkiem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Mazak –flamaster (czarny, czerwony, niebieski, zielony)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Miękka obwoluta do akt A4 (koszulka wykonana z folii polipropylenowej matowej, grubość 0,05 mm otwierana z góry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Miękka obwoluta do akt A4 (koszulka wykonana z folii polipropylenowej przezroczystej, grubość 0,05 mm otwierana z góry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  <w:vAlign w:val="center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Ołówek zwykły HB z korpusem drewnianym, lakierowanym z zamocowana gumką  ołówkową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Segregator A4 70 PP kolorowy z mechanizmem dźwigowym , zaciskającym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Segregator A4 50 PP kolorowy z mechanizmem dźwigowym , zaciskającym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Skoroszyt plastikowy bez zawieszki , miękki  A4 folia propylenowa, ścianka przednia przezroczysta , ścianka tylnia barwna z wkładką na opis.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- 10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Skoroszyt plastikowy z  zawieszką , miękki  A4 folia propylenowa, ścianka przednia przezroczysta , ścianka tylnia barwna z wkładką na opis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. 1 op. - 10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Spinacze biurowe 50 mm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Spinacze biurowe 25 mm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Sznurek jutowy  2,5 kg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Taśma klejąca bezbarwna 18x20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Teczka papierowa wiązana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- 50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Teczka plastikowa wiązana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Temperówka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Tusz do pieczątek automatycznych niebieski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Zeszyt A4 w kratkę 96 k. oprawa miękka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Zeszyt A4 w kratkę 96 k. oprawa twarda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Zeszyt A4 w kratkę 80 k. oprawa miękka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Zszywki biurowe  23/10 wykonane z metalu nierdzewnego , klejone w bloku po 100 szt. pakowane po 10 bloków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Zszywki biurowe  24/06 wykonane z metalu nierdzewnego , klejone w bloku po 100 szt. pakowane po 10 bloków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Taśma klejąca szara do pakowania szer. 50 mm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Marker do pisania na plastiku czarny niezmywalny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Marker do pisania na plastiku biały niezmywalny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Pudełko do archiwizacji i przechowywania dokumentów pojemność 1000 kartek A4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Klipsy archiwizujące do spinania dokumentów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 op. - 100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Klej płynny Guma Arabska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6F39A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Zakreślacze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>: żółty, zielony 2 szt..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kpl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Linijka 30 cm plastik 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Linijka 40 cm plastik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Nożyczki biurowe ze stali nierdzewnej , ergonomicznie wyprofilowane, rękojeść z niełamliwego plastiku, długość ostrza 21 cm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Wkład do długopisu typu </w:t>
            </w: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Zenith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 xml:space="preserve"> plastikowy 1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szt.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Pinezki do tablic korkowych, kolorowe – </w:t>
            </w:r>
          </w:p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DB577E">
              <w:rPr>
                <w:rFonts w:ascii="Tahoma" w:hAnsi="Tahoma" w:cs="Tahoma"/>
                <w:b/>
                <w:sz w:val="18"/>
                <w:szCs w:val="18"/>
              </w:rPr>
              <w:t>w opakowaniu po 50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Druk: polecenie przelewu - bloczek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bl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Druk: dowód wpłaty/ pokwitowanie  KP - bloczek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B577E">
              <w:rPr>
                <w:rFonts w:ascii="Tahoma" w:hAnsi="Tahoma" w:cs="Tahoma"/>
                <w:sz w:val="18"/>
                <w:szCs w:val="18"/>
              </w:rPr>
              <w:t>bl</w:t>
            </w:r>
            <w:proofErr w:type="spellEnd"/>
            <w:r w:rsidRPr="00DB577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 xml:space="preserve">Grafit do ołówków automatycznych 0,5 mm twardość B lub HB </w:t>
            </w:r>
            <w:r w:rsidRPr="00DB577E">
              <w:rPr>
                <w:rFonts w:ascii="Tahoma" w:hAnsi="Tahoma" w:cs="Tahoma"/>
                <w:b/>
                <w:sz w:val="18"/>
                <w:szCs w:val="18"/>
              </w:rPr>
              <w:t>1op. - 12 szt.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F39A9" w:rsidRPr="00DB577E" w:rsidTr="006F39A9">
        <w:trPr>
          <w:trHeight w:val="340"/>
        </w:trPr>
        <w:tc>
          <w:tcPr>
            <w:tcW w:w="266" w:type="pct"/>
            <w:shd w:val="clear" w:color="auto" w:fill="auto"/>
          </w:tcPr>
          <w:p w:rsidR="006F39A9" w:rsidRPr="00DB577E" w:rsidRDefault="006F39A9" w:rsidP="006F39A9">
            <w:pPr>
              <w:numPr>
                <w:ilvl w:val="0"/>
                <w:numId w:val="27"/>
              </w:numPr>
              <w:spacing w:after="0" w:line="240" w:lineRule="auto"/>
              <w:ind w:left="459" w:hanging="503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Karteczki kolorowe 8,5 cm x 8,5 cm kostka nieklejone 1 op.</w:t>
            </w:r>
          </w:p>
        </w:tc>
        <w:tc>
          <w:tcPr>
            <w:tcW w:w="334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267" w:type="pct"/>
            <w:shd w:val="clear" w:color="auto" w:fill="auto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577E">
              <w:rPr>
                <w:rFonts w:ascii="Tahoma" w:hAnsi="Tahoma" w:cs="Tahoma"/>
                <w:sz w:val="18"/>
                <w:szCs w:val="18"/>
              </w:rPr>
              <w:t>op.</w:t>
            </w:r>
          </w:p>
        </w:tc>
        <w:tc>
          <w:tcPr>
            <w:tcW w:w="602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" w:type="pct"/>
          </w:tcPr>
          <w:p w:rsidR="006F39A9" w:rsidRPr="00DB577E" w:rsidRDefault="006F39A9" w:rsidP="009C39B0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Ind w:w="-34" w:type="dxa"/>
        <w:tblLayout w:type="fixed"/>
        <w:tblLook w:val="04A0"/>
      </w:tblPr>
      <w:tblGrid>
        <w:gridCol w:w="7655"/>
        <w:gridCol w:w="992"/>
        <w:gridCol w:w="993"/>
        <w:gridCol w:w="992"/>
      </w:tblGrid>
      <w:tr w:rsidR="001F7797" w:rsidRPr="00890FD9" w:rsidTr="001F7797">
        <w:trPr>
          <w:trHeight w:val="567"/>
        </w:trPr>
        <w:tc>
          <w:tcPr>
            <w:tcW w:w="7655" w:type="dxa"/>
            <w:shd w:val="clear" w:color="auto" w:fill="FFFF00"/>
            <w:vAlign w:val="center"/>
          </w:tcPr>
          <w:p w:rsidR="001F7797" w:rsidRPr="00890FD9" w:rsidRDefault="001F7797" w:rsidP="009C39B0">
            <w:pPr>
              <w:jc w:val="center"/>
            </w:pPr>
            <w:r w:rsidRPr="00781541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Pr="004A2213">
              <w:rPr>
                <w:rFonts w:ascii="Arial" w:hAnsi="Arial" w:cs="Arial"/>
                <w:b/>
                <w:u w:val="single"/>
              </w:rPr>
              <w:t>Razem</w:t>
            </w:r>
            <w:r>
              <w:rPr>
                <w:rFonts w:ascii="Arial" w:hAnsi="Arial" w:cs="Arial"/>
                <w:b/>
                <w:u w:val="single"/>
              </w:rPr>
              <w:t xml:space="preserve"> wartość oferty</w:t>
            </w:r>
            <w:r w:rsidRPr="004A2213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1F7797" w:rsidRPr="00890FD9" w:rsidRDefault="001F7797" w:rsidP="009C39B0">
            <w:pPr>
              <w:jc w:val="center"/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1F7797" w:rsidRPr="00890FD9" w:rsidRDefault="001F7797" w:rsidP="009C39B0">
            <w:pPr>
              <w:jc w:val="center"/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1F7797" w:rsidRPr="00890FD9" w:rsidRDefault="001F7797" w:rsidP="009C39B0">
            <w:pPr>
              <w:jc w:val="center"/>
            </w:pPr>
          </w:p>
        </w:tc>
      </w:tr>
    </w:tbl>
    <w:p w:rsidR="006F39A9" w:rsidRDefault="006F39A9" w:rsidP="00890FD9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:rsidR="00890FD9" w:rsidRPr="00C1183D" w:rsidRDefault="00C1183D" w:rsidP="00890FD9">
      <w:pPr>
        <w:pStyle w:val="Akapitzlist"/>
        <w:spacing w:after="0" w:line="360" w:lineRule="auto"/>
        <w:ind w:left="0"/>
        <w:rPr>
          <w:rFonts w:ascii="Arial" w:hAnsi="Arial" w:cs="Arial"/>
          <w:sz w:val="20"/>
          <w:szCs w:val="20"/>
        </w:rPr>
      </w:pPr>
      <w:r w:rsidRPr="00C1183D">
        <w:rPr>
          <w:rFonts w:ascii="Arial" w:hAnsi="Arial" w:cs="Arial"/>
          <w:sz w:val="20"/>
          <w:szCs w:val="20"/>
        </w:rPr>
        <w:t xml:space="preserve">Wartość netto i brutto </w:t>
      </w:r>
      <w:r w:rsidR="0064259D">
        <w:rPr>
          <w:rFonts w:ascii="Arial" w:hAnsi="Arial" w:cs="Arial"/>
          <w:sz w:val="20"/>
          <w:szCs w:val="20"/>
        </w:rPr>
        <w:t xml:space="preserve">wynikająca z podliczenia kolumn </w:t>
      </w:r>
      <w:r w:rsidR="005B0B79">
        <w:rPr>
          <w:rFonts w:ascii="Arial" w:hAnsi="Arial" w:cs="Arial"/>
          <w:sz w:val="20"/>
          <w:szCs w:val="20"/>
        </w:rPr>
        <w:t xml:space="preserve">6 i 8 </w:t>
      </w:r>
      <w:r w:rsidRPr="00C1183D">
        <w:rPr>
          <w:rFonts w:ascii="Arial" w:hAnsi="Arial" w:cs="Arial"/>
          <w:sz w:val="20"/>
          <w:szCs w:val="20"/>
        </w:rPr>
        <w:t>należy wpisać do formularza ofertowego.</w:t>
      </w:r>
    </w:p>
    <w:p w:rsidR="005D57DD" w:rsidRDefault="009D4C2B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 w:rsidRPr="009D4C2B">
        <w:rPr>
          <w:rFonts w:ascii="Arial" w:hAnsi="Arial" w:cs="Arial"/>
        </w:rPr>
        <w:t xml:space="preserve">     </w:t>
      </w:r>
    </w:p>
    <w:p w:rsidR="00C1183D" w:rsidRDefault="00C1183D" w:rsidP="00C1183D">
      <w:pPr>
        <w:pStyle w:val="Akapitzlist"/>
        <w:spacing w:after="0"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…………………, dnia ………………….201</w:t>
      </w:r>
      <w:r w:rsidR="006F39A9">
        <w:rPr>
          <w:rFonts w:ascii="Arial" w:hAnsi="Arial" w:cs="Arial"/>
        </w:rPr>
        <w:t>5</w:t>
      </w: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83D" w:rsidRDefault="00C1183D" w:rsidP="00C1183D">
      <w:pPr>
        <w:pStyle w:val="Akapitzlist"/>
        <w:spacing w:after="0" w:line="360" w:lineRule="auto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(Czytelne podpisy lub podpis z pieczątką</w:t>
      </w:r>
    </w:p>
    <w:p w:rsid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imienną osoby/osób uprawnionych </w:t>
      </w:r>
    </w:p>
    <w:p w:rsidR="00C1183D" w:rsidRPr="00C1183D" w:rsidRDefault="00C1183D" w:rsidP="00C1183D">
      <w:pPr>
        <w:pStyle w:val="Akapitzlist"/>
        <w:spacing w:after="0" w:line="240" w:lineRule="auto"/>
        <w:ind w:left="6372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Wykonawcy)</w:t>
      </w:r>
    </w:p>
    <w:sectPr w:rsidR="00C1183D" w:rsidRPr="00C1183D" w:rsidSect="001747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6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EE" w:rsidRDefault="00AB1BEE" w:rsidP="00953648">
      <w:pPr>
        <w:spacing w:after="0" w:line="240" w:lineRule="auto"/>
      </w:pPr>
      <w:r>
        <w:separator/>
      </w:r>
    </w:p>
  </w:endnote>
  <w:endnote w:type="continuationSeparator" w:id="0">
    <w:p w:rsidR="00AB1BEE" w:rsidRDefault="00AB1BEE" w:rsidP="0095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  <w:rPr>
        <w:i/>
        <w:color w:val="0070C0"/>
      </w:rPr>
    </w:pPr>
  </w:p>
  <w:p w:rsidR="00862A49" w:rsidRPr="001747DE" w:rsidRDefault="00862A49">
    <w:pPr>
      <w:pStyle w:val="Stopka"/>
      <w:rPr>
        <w:i/>
        <w:color w:val="0070C0"/>
      </w:rPr>
    </w:pPr>
    <w:r w:rsidRPr="001747DE">
      <w:rPr>
        <w:i/>
        <w:color w:val="0070C0"/>
      </w:rPr>
      <w:t>SP ZOZ WSPRiTS w Płocku</w:t>
    </w:r>
    <w:sdt>
      <w:sdtPr>
        <w:rPr>
          <w:i/>
          <w:color w:val="0070C0"/>
        </w:rPr>
        <w:id w:val="15108895"/>
        <w:docPartObj>
          <w:docPartGallery w:val="Page Numbers (Bottom of Page)"/>
          <w:docPartUnique/>
        </w:docPartObj>
      </w:sdtPr>
      <w:sdtContent>
        <w:r w:rsidR="00E01059">
          <w:rPr>
            <w:i/>
            <w:noProof/>
            <w:color w:val="0070C0"/>
            <w:lang w:eastAsia="zh-TW"/>
          </w:rPr>
          <w:pict>
            <v:group id="_x0000_s10241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2" type="#_x0000_t202" style="position:absolute;left:10803;top:14982;width:659;height:288" filled="f" stroked="f">
                <v:textbox style="mso-next-textbox:#_x0000_s10242" inset="0,0,0,0">
                  <w:txbxContent>
                    <w:p w:rsidR="00862A49" w:rsidRDefault="00E01059">
                      <w:pPr>
                        <w:jc w:val="center"/>
                      </w:pPr>
                      <w:fldSimple w:instr=" PAGE    \* MERGEFORMAT ">
                        <w:r w:rsidR="007871BD" w:rsidRPr="007871BD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10243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44" type="#_x0000_t34" style="position:absolute;left:-8;top:14978;width:1260;height:230;flip:y" o:connectortype="elbow" adj=",1024457,257" strokecolor="#a5a5a5 [2092]"/>
                <v:shape id="_x0000_s10245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C9" w:rsidRDefault="00A61FC9">
    <w:pPr>
      <w:pStyle w:val="Stopka"/>
    </w:pPr>
  </w:p>
  <w:p w:rsidR="00862A49" w:rsidRPr="00A61FC9" w:rsidRDefault="00A61FC9">
    <w:pPr>
      <w:pStyle w:val="Stopka"/>
      <w:rPr>
        <w:rFonts w:ascii="Tahoma" w:hAnsi="Tahoma" w:cs="Tahoma"/>
        <w:i/>
        <w:color w:val="0070C0"/>
        <w:sz w:val="20"/>
        <w:szCs w:val="20"/>
      </w:rPr>
    </w:pPr>
    <w:r w:rsidRPr="00A61FC9">
      <w:rPr>
        <w:rFonts w:ascii="Tahoma" w:hAnsi="Tahoma" w:cs="Tahoma"/>
        <w:i/>
        <w:color w:val="0070C0"/>
        <w:sz w:val="20"/>
        <w:szCs w:val="20"/>
      </w:rPr>
      <w:t>SP ZOZ WSPRiTS w Płocku</w:t>
    </w:r>
    <w:sdt>
      <w:sdtPr>
        <w:rPr>
          <w:rFonts w:ascii="Tahoma" w:hAnsi="Tahoma" w:cs="Tahoma"/>
          <w:i/>
          <w:color w:val="0070C0"/>
          <w:sz w:val="20"/>
          <w:szCs w:val="20"/>
        </w:rPr>
        <w:id w:val="24683486"/>
        <w:docPartObj>
          <w:docPartGallery w:val="Page Numbers (Bottom of Page)"/>
          <w:docPartUnique/>
        </w:docPartObj>
      </w:sdtPr>
      <w:sdtContent>
        <w:r w:rsidR="00E01059"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10247" style="position:absolute;margin-left:0;margin-top:0;width:611.15pt;height:15pt;z-index:251662336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48" type="#_x0000_t202" style="position:absolute;left:10803;top:14982;width:659;height:288" filled="f" stroked="f">
                <v:textbox style="mso-next-textbox:#_x0000_s10248" inset="0,0,0,0">
                  <w:txbxContent>
                    <w:p w:rsidR="00A61FC9" w:rsidRDefault="00E01059">
                      <w:pPr>
                        <w:jc w:val="center"/>
                      </w:pPr>
                      <w:fldSimple w:instr=" PAGE    \* MERGEFORMAT ">
                        <w:r w:rsidR="007871BD" w:rsidRPr="007871BD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_x0000_s10249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50" type="#_x0000_t34" style="position:absolute;left:-8;top:14978;width:1260;height:230;flip:y" o:connectortype="elbow" adj=",1024457,257" strokecolor="#a5a5a5 [2092]"/>
                <v:shape id="_x0000_s10251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EE" w:rsidRDefault="00AB1BEE" w:rsidP="00953648">
      <w:pPr>
        <w:spacing w:after="0" w:line="240" w:lineRule="auto"/>
      </w:pPr>
      <w:r>
        <w:separator/>
      </w:r>
    </w:p>
  </w:footnote>
  <w:footnote w:type="continuationSeparator" w:id="0">
    <w:p w:rsidR="00AB1BEE" w:rsidRDefault="00AB1BEE" w:rsidP="0095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222512" w:rsidTr="00FA0494">
      <w:trPr>
        <w:trHeight w:val="70"/>
      </w:trPr>
      <w:tc>
        <w:tcPr>
          <w:tcW w:w="1496" w:type="dxa"/>
        </w:tcPr>
        <w:p w:rsidR="00862A49" w:rsidRDefault="00862A49" w:rsidP="00081074">
          <w:pPr>
            <w:pStyle w:val="Nagwek"/>
          </w:pPr>
          <w:r w:rsidRPr="00723D2D">
            <w:rPr>
              <w:noProof/>
            </w:rPr>
            <w:drawing>
              <wp:inline distT="0" distB="0" distL="0" distR="0">
                <wp:extent cx="647700" cy="590550"/>
                <wp:effectExtent l="19050" t="0" r="0" b="0"/>
                <wp:docPr id="2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862A49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</w:p>
        <w:p w:rsidR="00862A49" w:rsidRPr="00723D2D" w:rsidRDefault="00862A49" w:rsidP="00723D2D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TZPiZi-ZO.250/0</w:t>
          </w:r>
          <w:r w:rsidR="00D20568">
            <w:rPr>
              <w:rFonts w:ascii="Verdana" w:hAnsi="Verdana" w:cs="Arial"/>
              <w:b/>
              <w:color w:val="0070C0"/>
              <w:sz w:val="18"/>
              <w:szCs w:val="18"/>
            </w:rPr>
            <w:t>6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D20568">
            <w:rPr>
              <w:rFonts w:ascii="Verdana" w:hAnsi="Verdana" w:cs="Arial"/>
              <w:b/>
              <w:color w:val="0070C0"/>
              <w:sz w:val="18"/>
              <w:szCs w:val="18"/>
            </w:rPr>
            <w:t>5</w:t>
          </w:r>
        </w:p>
        <w:p w:rsidR="00862A49" w:rsidRPr="00222512" w:rsidRDefault="00862A49" w:rsidP="00081074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862A49" w:rsidRDefault="00862A49" w:rsidP="0095364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6" w:type="dxa"/>
      <w:tblInd w:w="108" w:type="dxa"/>
      <w:tblLayout w:type="fixed"/>
      <w:tblLook w:val="01E0"/>
    </w:tblPr>
    <w:tblGrid>
      <w:gridCol w:w="1496"/>
      <w:gridCol w:w="7920"/>
    </w:tblGrid>
    <w:tr w:rsidR="00862A49" w:rsidRPr="004D2BF7" w:rsidTr="00FA0494">
      <w:trPr>
        <w:trHeight w:val="1047"/>
      </w:trPr>
      <w:tc>
        <w:tcPr>
          <w:tcW w:w="1496" w:type="dxa"/>
          <w:vAlign w:val="center"/>
        </w:tcPr>
        <w:p w:rsidR="00862A49" w:rsidRPr="004D2BF7" w:rsidRDefault="00862A49" w:rsidP="00081074">
          <w:pPr>
            <w:pStyle w:val="Nagwek"/>
            <w:rPr>
              <w:color w:val="FF0000"/>
            </w:rPr>
          </w:pPr>
          <w:r w:rsidRPr="004D2BF7">
            <w:rPr>
              <w:noProof/>
              <w:color w:val="FF0000"/>
            </w:rPr>
            <w:drawing>
              <wp:inline distT="0" distB="0" distL="0" distR="0">
                <wp:extent cx="647700" cy="647700"/>
                <wp:effectExtent l="19050" t="0" r="0" b="0"/>
                <wp:docPr id="6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center"/>
        </w:tcPr>
        <w:p w:rsidR="00862A49" w:rsidRPr="00723D2D" w:rsidRDefault="00862A49" w:rsidP="00081074">
          <w:pPr>
            <w:pStyle w:val="Nagwek"/>
            <w:jc w:val="center"/>
            <w:rPr>
              <w:rFonts w:ascii="Verdana" w:hAnsi="Verdana" w:cs="Arial"/>
              <w:b/>
              <w:color w:val="0070C0"/>
              <w:sz w:val="18"/>
              <w:szCs w:val="18"/>
            </w:rPr>
          </w:pP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 xml:space="preserve">                                                                        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TZPiZi-ZO</w:t>
          </w:r>
          <w:r>
            <w:rPr>
              <w:rFonts w:ascii="Verdana" w:hAnsi="Verdana" w:cs="Arial"/>
              <w:b/>
              <w:color w:val="0070C0"/>
              <w:sz w:val="18"/>
              <w:szCs w:val="18"/>
            </w:rPr>
            <w:t>.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250/0</w:t>
          </w:r>
          <w:r w:rsidR="00D20568">
            <w:rPr>
              <w:rFonts w:ascii="Verdana" w:hAnsi="Verdana" w:cs="Arial"/>
              <w:b/>
              <w:color w:val="0070C0"/>
              <w:sz w:val="18"/>
              <w:szCs w:val="18"/>
            </w:rPr>
            <w:t>6</w:t>
          </w:r>
          <w:r w:rsidRPr="00723D2D">
            <w:rPr>
              <w:rFonts w:ascii="Verdana" w:hAnsi="Verdana" w:cs="Arial"/>
              <w:b/>
              <w:color w:val="0070C0"/>
              <w:sz w:val="18"/>
              <w:szCs w:val="18"/>
            </w:rPr>
            <w:t>/D/1</w:t>
          </w:r>
          <w:r w:rsidR="00D20568">
            <w:rPr>
              <w:rFonts w:ascii="Verdana" w:hAnsi="Verdana" w:cs="Arial"/>
              <w:b/>
              <w:color w:val="0070C0"/>
              <w:sz w:val="18"/>
              <w:szCs w:val="18"/>
            </w:rPr>
            <w:t>5</w:t>
          </w:r>
        </w:p>
        <w:p w:rsidR="00862A49" w:rsidRPr="004D2BF7" w:rsidRDefault="00862A49" w:rsidP="00081074">
          <w:pPr>
            <w:pStyle w:val="Nagwek"/>
            <w:jc w:val="center"/>
            <w:rPr>
              <w:color w:val="FF0000"/>
            </w:rPr>
          </w:pPr>
        </w:p>
      </w:tc>
    </w:tr>
  </w:tbl>
  <w:p w:rsidR="00862A49" w:rsidRDefault="00862A49" w:rsidP="000F65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60"/>
    <w:multiLevelType w:val="hybridMultilevel"/>
    <w:tmpl w:val="1288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0F75"/>
    <w:multiLevelType w:val="hybridMultilevel"/>
    <w:tmpl w:val="3E9685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545348"/>
    <w:multiLevelType w:val="hybridMultilevel"/>
    <w:tmpl w:val="8C181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E0B2B"/>
    <w:multiLevelType w:val="hybridMultilevel"/>
    <w:tmpl w:val="26EEE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EED"/>
    <w:multiLevelType w:val="hybridMultilevel"/>
    <w:tmpl w:val="CAF6DCE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5E4630A"/>
    <w:multiLevelType w:val="hybridMultilevel"/>
    <w:tmpl w:val="B7B63758"/>
    <w:lvl w:ilvl="0" w:tplc="8B6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9379A"/>
    <w:multiLevelType w:val="hybridMultilevel"/>
    <w:tmpl w:val="8D8244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AF16FE"/>
    <w:multiLevelType w:val="hybridMultilevel"/>
    <w:tmpl w:val="17F68C12"/>
    <w:lvl w:ilvl="0" w:tplc="8DBC01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B15EF"/>
    <w:multiLevelType w:val="hybridMultilevel"/>
    <w:tmpl w:val="0B40F74C"/>
    <w:lvl w:ilvl="0" w:tplc="9FCA8B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752D0"/>
    <w:multiLevelType w:val="hybridMultilevel"/>
    <w:tmpl w:val="2B98E7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01F7A"/>
    <w:multiLevelType w:val="hybridMultilevel"/>
    <w:tmpl w:val="5240B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74A66"/>
    <w:multiLevelType w:val="hybridMultilevel"/>
    <w:tmpl w:val="7ED08D90"/>
    <w:lvl w:ilvl="0" w:tplc="A5CAC2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E0EF8"/>
    <w:multiLevelType w:val="hybridMultilevel"/>
    <w:tmpl w:val="E64CB8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A2A02CB"/>
    <w:multiLevelType w:val="hybridMultilevel"/>
    <w:tmpl w:val="89248D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2F4D7C"/>
    <w:multiLevelType w:val="hybridMultilevel"/>
    <w:tmpl w:val="C98EC3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125ECC"/>
    <w:multiLevelType w:val="hybridMultilevel"/>
    <w:tmpl w:val="93A82E42"/>
    <w:lvl w:ilvl="0" w:tplc="7D14D08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14DB2"/>
    <w:multiLevelType w:val="hybridMultilevel"/>
    <w:tmpl w:val="B70CC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A8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B40D620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i w:val="0"/>
      </w:rPr>
    </w:lvl>
    <w:lvl w:ilvl="3" w:tplc="D70A4D1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7C4DD7"/>
    <w:multiLevelType w:val="hybridMultilevel"/>
    <w:tmpl w:val="E8A6D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0013"/>
    <w:multiLevelType w:val="hybridMultilevel"/>
    <w:tmpl w:val="56989D80"/>
    <w:lvl w:ilvl="0" w:tplc="9F560F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4957BF7"/>
    <w:multiLevelType w:val="hybridMultilevel"/>
    <w:tmpl w:val="D79C1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3E5590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11C15"/>
    <w:multiLevelType w:val="hybridMultilevel"/>
    <w:tmpl w:val="55E239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D7F77ED"/>
    <w:multiLevelType w:val="hybridMultilevel"/>
    <w:tmpl w:val="635C209C"/>
    <w:lvl w:ilvl="0" w:tplc="4C3E5F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DE0795D"/>
    <w:multiLevelType w:val="hybridMultilevel"/>
    <w:tmpl w:val="7EB0C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1561E"/>
    <w:multiLevelType w:val="hybridMultilevel"/>
    <w:tmpl w:val="291461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A53C0F"/>
    <w:multiLevelType w:val="hybridMultilevel"/>
    <w:tmpl w:val="7C00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02497"/>
    <w:multiLevelType w:val="hybridMultilevel"/>
    <w:tmpl w:val="E6F25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E510A9"/>
    <w:multiLevelType w:val="hybridMultilevel"/>
    <w:tmpl w:val="96A844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7E153BBB"/>
    <w:multiLevelType w:val="hybridMultilevel"/>
    <w:tmpl w:val="B3D68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20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1"/>
  </w:num>
  <w:num w:numId="13">
    <w:abstractNumId w:val="18"/>
  </w:num>
  <w:num w:numId="14">
    <w:abstractNumId w:val="3"/>
  </w:num>
  <w:num w:numId="15">
    <w:abstractNumId w:val="24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6"/>
  </w:num>
  <w:num w:numId="21">
    <w:abstractNumId w:val="2"/>
  </w:num>
  <w:num w:numId="22">
    <w:abstractNumId w:val="23"/>
  </w:num>
  <w:num w:numId="23">
    <w:abstractNumId w:val="12"/>
  </w:num>
  <w:num w:numId="24">
    <w:abstractNumId w:val="26"/>
  </w:num>
  <w:num w:numId="25">
    <w:abstractNumId w:val="1"/>
  </w:num>
  <w:num w:numId="26">
    <w:abstractNumId w:val="25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0"/>
      <o:rules v:ext="edit">
        <o:r id="V:Rule5" type="connector" idref="#_x0000_s10244"/>
        <o:r id="V:Rule6" type="connector" idref="#_x0000_s10251"/>
        <o:r id="V:Rule7" type="connector" idref="#_x0000_s10245"/>
        <o:r id="V:Rule8" type="connector" idref="#_x0000_s102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3648"/>
    <w:rsid w:val="000235CB"/>
    <w:rsid w:val="000256C5"/>
    <w:rsid w:val="00026954"/>
    <w:rsid w:val="0003626B"/>
    <w:rsid w:val="00081074"/>
    <w:rsid w:val="000812D4"/>
    <w:rsid w:val="000E6E59"/>
    <w:rsid w:val="000F389B"/>
    <w:rsid w:val="000F659F"/>
    <w:rsid w:val="00127B10"/>
    <w:rsid w:val="001337C3"/>
    <w:rsid w:val="00146961"/>
    <w:rsid w:val="0016419F"/>
    <w:rsid w:val="001747DE"/>
    <w:rsid w:val="00182538"/>
    <w:rsid w:val="001A1AD7"/>
    <w:rsid w:val="001D320B"/>
    <w:rsid w:val="001E4AF9"/>
    <w:rsid w:val="001F2880"/>
    <w:rsid w:val="001F7797"/>
    <w:rsid w:val="002130F4"/>
    <w:rsid w:val="00213206"/>
    <w:rsid w:val="00246236"/>
    <w:rsid w:val="00261292"/>
    <w:rsid w:val="00271D5C"/>
    <w:rsid w:val="002926FD"/>
    <w:rsid w:val="00295FEE"/>
    <w:rsid w:val="002B5B3E"/>
    <w:rsid w:val="002B7C5E"/>
    <w:rsid w:val="002C3A68"/>
    <w:rsid w:val="002C7851"/>
    <w:rsid w:val="002E6592"/>
    <w:rsid w:val="00303558"/>
    <w:rsid w:val="00305981"/>
    <w:rsid w:val="0031219A"/>
    <w:rsid w:val="00317FD2"/>
    <w:rsid w:val="00351A23"/>
    <w:rsid w:val="00364384"/>
    <w:rsid w:val="003725F1"/>
    <w:rsid w:val="003823B7"/>
    <w:rsid w:val="00387765"/>
    <w:rsid w:val="003A4CD0"/>
    <w:rsid w:val="003B3682"/>
    <w:rsid w:val="003C6BF2"/>
    <w:rsid w:val="003D591A"/>
    <w:rsid w:val="003D5B70"/>
    <w:rsid w:val="003F0E16"/>
    <w:rsid w:val="003F3A1A"/>
    <w:rsid w:val="00405EAC"/>
    <w:rsid w:val="00410E15"/>
    <w:rsid w:val="0044335F"/>
    <w:rsid w:val="0044583F"/>
    <w:rsid w:val="00450498"/>
    <w:rsid w:val="00462DC1"/>
    <w:rsid w:val="004722B7"/>
    <w:rsid w:val="00483888"/>
    <w:rsid w:val="00491B56"/>
    <w:rsid w:val="004940C0"/>
    <w:rsid w:val="004A2213"/>
    <w:rsid w:val="004B02DB"/>
    <w:rsid w:val="004B0978"/>
    <w:rsid w:val="004D2BF7"/>
    <w:rsid w:val="004D556A"/>
    <w:rsid w:val="004F609F"/>
    <w:rsid w:val="004F747F"/>
    <w:rsid w:val="00510AEC"/>
    <w:rsid w:val="00514950"/>
    <w:rsid w:val="0051529B"/>
    <w:rsid w:val="00517347"/>
    <w:rsid w:val="00523CDE"/>
    <w:rsid w:val="00524E51"/>
    <w:rsid w:val="0053200D"/>
    <w:rsid w:val="00535F2B"/>
    <w:rsid w:val="0054076F"/>
    <w:rsid w:val="00582E71"/>
    <w:rsid w:val="0059575D"/>
    <w:rsid w:val="00597EAF"/>
    <w:rsid w:val="005A60D3"/>
    <w:rsid w:val="005B0B79"/>
    <w:rsid w:val="005B7BB4"/>
    <w:rsid w:val="005B7C5B"/>
    <w:rsid w:val="005C390F"/>
    <w:rsid w:val="005D4560"/>
    <w:rsid w:val="005D57DD"/>
    <w:rsid w:val="005E189A"/>
    <w:rsid w:val="00603C56"/>
    <w:rsid w:val="0064259D"/>
    <w:rsid w:val="0066323C"/>
    <w:rsid w:val="00670606"/>
    <w:rsid w:val="006900E4"/>
    <w:rsid w:val="00692130"/>
    <w:rsid w:val="006E2EF5"/>
    <w:rsid w:val="006F39A9"/>
    <w:rsid w:val="00723D2D"/>
    <w:rsid w:val="0074732F"/>
    <w:rsid w:val="00781541"/>
    <w:rsid w:val="007871BD"/>
    <w:rsid w:val="00792FE3"/>
    <w:rsid w:val="007A12AB"/>
    <w:rsid w:val="007E3C74"/>
    <w:rsid w:val="007E52E1"/>
    <w:rsid w:val="007E63F3"/>
    <w:rsid w:val="007F6233"/>
    <w:rsid w:val="00806CBD"/>
    <w:rsid w:val="00813D1A"/>
    <w:rsid w:val="0083421B"/>
    <w:rsid w:val="00834423"/>
    <w:rsid w:val="00836A78"/>
    <w:rsid w:val="00844F31"/>
    <w:rsid w:val="00862A49"/>
    <w:rsid w:val="00871860"/>
    <w:rsid w:val="00871B18"/>
    <w:rsid w:val="00890FD9"/>
    <w:rsid w:val="008C7E4A"/>
    <w:rsid w:val="008D59B1"/>
    <w:rsid w:val="008E225F"/>
    <w:rsid w:val="0093708B"/>
    <w:rsid w:val="00942E4B"/>
    <w:rsid w:val="00953648"/>
    <w:rsid w:val="0095390E"/>
    <w:rsid w:val="00963B9A"/>
    <w:rsid w:val="00977463"/>
    <w:rsid w:val="00986BA4"/>
    <w:rsid w:val="00995919"/>
    <w:rsid w:val="009A1BFD"/>
    <w:rsid w:val="009B4E30"/>
    <w:rsid w:val="009C380B"/>
    <w:rsid w:val="009D1CBE"/>
    <w:rsid w:val="009D46AA"/>
    <w:rsid w:val="009D4C2B"/>
    <w:rsid w:val="009F04D7"/>
    <w:rsid w:val="00A06BDB"/>
    <w:rsid w:val="00A1155B"/>
    <w:rsid w:val="00A32034"/>
    <w:rsid w:val="00A61FC9"/>
    <w:rsid w:val="00A76FFD"/>
    <w:rsid w:val="00AB1BEE"/>
    <w:rsid w:val="00B33AA2"/>
    <w:rsid w:val="00B43218"/>
    <w:rsid w:val="00B44C64"/>
    <w:rsid w:val="00B76AE5"/>
    <w:rsid w:val="00B77BA4"/>
    <w:rsid w:val="00BA1EEE"/>
    <w:rsid w:val="00BA486B"/>
    <w:rsid w:val="00BB099C"/>
    <w:rsid w:val="00BB0A74"/>
    <w:rsid w:val="00BB455C"/>
    <w:rsid w:val="00BB4BC9"/>
    <w:rsid w:val="00BC42A2"/>
    <w:rsid w:val="00BD652B"/>
    <w:rsid w:val="00BF658F"/>
    <w:rsid w:val="00C00B27"/>
    <w:rsid w:val="00C1183D"/>
    <w:rsid w:val="00C32AE0"/>
    <w:rsid w:val="00C35E43"/>
    <w:rsid w:val="00C408A1"/>
    <w:rsid w:val="00C4617F"/>
    <w:rsid w:val="00C54CD1"/>
    <w:rsid w:val="00C645FE"/>
    <w:rsid w:val="00C701A2"/>
    <w:rsid w:val="00CA4A87"/>
    <w:rsid w:val="00CD0C55"/>
    <w:rsid w:val="00CD4CD9"/>
    <w:rsid w:val="00D058D7"/>
    <w:rsid w:val="00D17862"/>
    <w:rsid w:val="00D20389"/>
    <w:rsid w:val="00D20568"/>
    <w:rsid w:val="00D31A4F"/>
    <w:rsid w:val="00D335D2"/>
    <w:rsid w:val="00D4799B"/>
    <w:rsid w:val="00D72829"/>
    <w:rsid w:val="00D728BB"/>
    <w:rsid w:val="00DD1A09"/>
    <w:rsid w:val="00E00010"/>
    <w:rsid w:val="00E01059"/>
    <w:rsid w:val="00E13950"/>
    <w:rsid w:val="00E13E56"/>
    <w:rsid w:val="00E4292D"/>
    <w:rsid w:val="00E63F34"/>
    <w:rsid w:val="00E90CAD"/>
    <w:rsid w:val="00ED0CCC"/>
    <w:rsid w:val="00ED2610"/>
    <w:rsid w:val="00ED6226"/>
    <w:rsid w:val="00EE57E6"/>
    <w:rsid w:val="00F01869"/>
    <w:rsid w:val="00F05B99"/>
    <w:rsid w:val="00F12470"/>
    <w:rsid w:val="00F216EB"/>
    <w:rsid w:val="00F52F39"/>
    <w:rsid w:val="00F62943"/>
    <w:rsid w:val="00F651BF"/>
    <w:rsid w:val="00FA0494"/>
    <w:rsid w:val="00FA2220"/>
    <w:rsid w:val="00FD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80"/>
  </w:style>
  <w:style w:type="paragraph" w:styleId="Nagwek2">
    <w:name w:val="heading 2"/>
    <w:basedOn w:val="Normalny"/>
    <w:link w:val="Nagwek2Znak"/>
    <w:qFormat/>
    <w:rsid w:val="00BB4BC9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BB4BC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podstawowywcity2">
    <w:name w:val="Body Text Indent 2"/>
    <w:basedOn w:val="Normalny"/>
    <w:link w:val="Tekstpodstawowywcity2Znak"/>
    <w:rsid w:val="00BB4BC9"/>
    <w:pPr>
      <w:spacing w:after="0" w:line="240" w:lineRule="auto"/>
      <w:ind w:right="-29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4BC9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648"/>
  </w:style>
  <w:style w:type="paragraph" w:styleId="Stopka">
    <w:name w:val="footer"/>
    <w:basedOn w:val="Normalny"/>
    <w:link w:val="StopkaZnak"/>
    <w:uiPriority w:val="99"/>
    <w:unhideWhenUsed/>
    <w:rsid w:val="0095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648"/>
  </w:style>
  <w:style w:type="paragraph" w:styleId="Tekstdymka">
    <w:name w:val="Balloon Text"/>
    <w:basedOn w:val="Normalny"/>
    <w:link w:val="TekstdymkaZnak"/>
    <w:uiPriority w:val="99"/>
    <w:semiHidden/>
    <w:unhideWhenUsed/>
    <w:rsid w:val="0095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4C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5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5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55B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8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8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583F"/>
    <w:rPr>
      <w:vertAlign w:val="superscript"/>
    </w:rPr>
  </w:style>
  <w:style w:type="table" w:styleId="Tabela-Siatka">
    <w:name w:val="Table Grid"/>
    <w:basedOn w:val="Standardowy"/>
    <w:uiPriority w:val="59"/>
    <w:rsid w:val="00890FD9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4780-A026-44DD-AEDC-EC26C085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E.Jabłoński_2</cp:lastModifiedBy>
  <cp:revision>7</cp:revision>
  <cp:lastPrinted>2013-04-10T06:41:00Z</cp:lastPrinted>
  <dcterms:created xsi:type="dcterms:W3CDTF">2015-02-13T11:25:00Z</dcterms:created>
  <dcterms:modified xsi:type="dcterms:W3CDTF">2015-02-17T07:59:00Z</dcterms:modified>
</cp:coreProperties>
</file>