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13DF5">
        <w:rPr>
          <w:rFonts w:ascii="Arial" w:hAnsi="Arial" w:cs="Arial"/>
          <w:b/>
          <w:i/>
          <w:sz w:val="22"/>
          <w:szCs w:val="22"/>
        </w:rPr>
        <w:t>6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4879AF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4879AF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4879AF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Pr="006651D3" w:rsidRDefault="006651D3" w:rsidP="0004698E">
                  <w:pPr>
                    <w:jc w:val="center"/>
                    <w:rPr>
                      <w:rFonts w:ascii="Tahoma" w:hAnsi="Tahoma"/>
                      <w:b/>
                      <w:sz w:val="24"/>
                      <w:szCs w:val="24"/>
                    </w:rPr>
                  </w:pPr>
                  <w:r w:rsidRPr="006651D3">
                    <w:rPr>
                      <w:rFonts w:ascii="Tahoma" w:hAnsi="Tahoma"/>
                      <w:b/>
                      <w:sz w:val="24"/>
                      <w:szCs w:val="24"/>
                    </w:rPr>
                    <w:t>TABELA</w:t>
                  </w:r>
                </w:p>
                <w:p w:rsidR="00D10593" w:rsidRDefault="006651D3" w:rsidP="0004698E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6651D3">
                    <w:rPr>
                      <w:rFonts w:ascii="Tahoma" w:hAnsi="Tahoma"/>
                      <w:b/>
                    </w:rPr>
                    <w:t>elementów</w:t>
                  </w:r>
                  <w:proofErr w:type="gramEnd"/>
                  <w:r w:rsidRPr="006651D3">
                    <w:rPr>
                      <w:rFonts w:ascii="Tahoma" w:hAnsi="Tahoma"/>
                      <w:b/>
                    </w:rPr>
                    <w:t xml:space="preserve"> scalonych</w:t>
                  </w:r>
                  <w:r w:rsidR="00D10593">
                    <w:rPr>
                      <w:rFonts w:ascii="Tahoma" w:hAnsi="Tahoma"/>
                    </w:rPr>
                    <w:br/>
                  </w:r>
                  <w:r w:rsidRPr="006651D3">
                    <w:rPr>
                      <w:rFonts w:ascii="Tahoma" w:hAnsi="Tahoma"/>
                      <w:i/>
                    </w:rPr>
                    <w:t>(formularz cenowy)</w:t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>prezentując</w:t>
      </w:r>
      <w:proofErr w:type="gramEnd"/>
      <w:r w:rsidR="009C62F7" w:rsidRPr="00D44A05">
        <w:rPr>
          <w:rFonts w:ascii="Arial" w:hAnsi="Arial" w:cs="Arial"/>
          <w:sz w:val="22"/>
          <w:szCs w:val="22"/>
        </w:rPr>
        <w:t xml:space="preserve">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551DF5" w:rsidRPr="003F32ED" w:rsidRDefault="00E03716" w:rsidP="003F32ED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  <w:r w:rsidR="00713DF5"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="00713DF5"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="00713DF5"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="00713DF5"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F32ED">
        <w:rPr>
          <w:rFonts w:ascii="Arial Narrow" w:hAnsi="Arial Narrow" w:cs="Arial"/>
          <w:b/>
          <w:bCs/>
          <w:sz w:val="22"/>
          <w:szCs w:val="22"/>
        </w:rPr>
        <w:t>:</w:t>
      </w:r>
      <w:r w:rsidR="00713DF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551DF5" w:rsidRDefault="00551DF5" w:rsidP="003F32ED">
      <w:pPr>
        <w:pStyle w:val="Default"/>
        <w:ind w:left="426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color w:val="auto"/>
          <w:sz w:val="22"/>
          <w:szCs w:val="22"/>
        </w:rPr>
        <w:t>„b</w:t>
      </w:r>
      <w:r>
        <w:rPr>
          <w:rFonts w:ascii="Arial" w:hAnsi="Arial" w:cs="Arial"/>
          <w:b/>
          <w:i/>
          <w:color w:val="auto"/>
          <w:sz w:val="22"/>
          <w:szCs w:val="22"/>
        </w:rPr>
        <w:t>udowa</w:t>
      </w:r>
      <w:r>
        <w:rPr>
          <w:rFonts w:ascii="Arial" w:hAnsi="Arial" w:cs="Arial"/>
          <w:b/>
          <w:i/>
          <w:sz w:val="22"/>
          <w:szCs w:val="22"/>
        </w:rPr>
        <w:t xml:space="preserve"> budynku Stacji Pogotowia Ratunkowego w Wyszogrodzie zlokalizowanego przy ul. Płockiej w Wyszogrodzie na działce o nr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ewid</w:t>
      </w:r>
      <w:proofErr w:type="spellEnd"/>
      <w:r>
        <w:rPr>
          <w:rFonts w:ascii="Arial" w:hAnsi="Arial" w:cs="Arial"/>
          <w:b/>
          <w:i/>
          <w:sz w:val="22"/>
          <w:szCs w:val="22"/>
        </w:rPr>
        <w:t>. 965/5.</w:t>
      </w:r>
    </w:p>
    <w:p w:rsidR="004E6CE8" w:rsidRDefault="00551DF5" w:rsidP="003F32ED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</w:t>
      </w:r>
    </w:p>
    <w:p w:rsidR="006651D3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EC25CD">
        <w:rPr>
          <w:rFonts w:ascii="Arial" w:hAnsi="Arial" w:cs="Arial"/>
          <w:sz w:val="22"/>
          <w:szCs w:val="22"/>
        </w:rPr>
        <w:t xml:space="preserve"> wykona roboty budowlane </w:t>
      </w:r>
      <w:r w:rsidR="007A2445">
        <w:rPr>
          <w:rFonts w:ascii="Arial" w:hAnsi="Arial" w:cs="Arial"/>
          <w:sz w:val="22"/>
          <w:szCs w:val="22"/>
        </w:rPr>
        <w:t>zgodnie z SIWZ</w:t>
      </w:r>
      <w:r w:rsidR="00713DF5">
        <w:rPr>
          <w:rFonts w:ascii="Arial" w:hAnsi="Arial" w:cs="Arial"/>
          <w:sz w:val="22"/>
          <w:szCs w:val="22"/>
        </w:rPr>
        <w:t xml:space="preserve"> </w:t>
      </w:r>
      <w:r w:rsidR="00713DF5">
        <w:rPr>
          <w:rFonts w:ascii="Arial" w:hAnsi="Arial" w:cs="Arial"/>
          <w:sz w:val="22"/>
          <w:szCs w:val="22"/>
        </w:rPr>
        <w:br/>
        <w:t>i załącznikami do niej</w:t>
      </w:r>
      <w:r w:rsidR="007A2445">
        <w:rPr>
          <w:rFonts w:ascii="Arial" w:hAnsi="Arial" w:cs="Arial"/>
          <w:sz w:val="22"/>
          <w:szCs w:val="22"/>
        </w:rPr>
        <w:t xml:space="preserve"> za cenę</w:t>
      </w:r>
      <w:r w:rsidR="00E23004">
        <w:rPr>
          <w:rFonts w:ascii="Arial" w:hAnsi="Arial" w:cs="Arial"/>
          <w:sz w:val="22"/>
          <w:szCs w:val="22"/>
        </w:rPr>
        <w:t xml:space="preserve"> brutto</w:t>
      </w:r>
      <w:r w:rsidR="007A2445">
        <w:rPr>
          <w:rFonts w:ascii="Arial" w:hAnsi="Arial" w:cs="Arial"/>
          <w:sz w:val="22"/>
          <w:szCs w:val="22"/>
        </w:rPr>
        <w:t xml:space="preserve"> j</w:t>
      </w:r>
      <w:r w:rsidR="00551DF5">
        <w:rPr>
          <w:rFonts w:ascii="Arial" w:hAnsi="Arial" w:cs="Arial"/>
          <w:sz w:val="22"/>
          <w:szCs w:val="22"/>
        </w:rPr>
        <w:t xml:space="preserve"> według zestawienia zawartego </w:t>
      </w:r>
      <w:proofErr w:type="gramStart"/>
      <w:r w:rsidR="00551DF5">
        <w:rPr>
          <w:rFonts w:ascii="Arial" w:hAnsi="Arial" w:cs="Arial"/>
          <w:sz w:val="22"/>
          <w:szCs w:val="22"/>
        </w:rPr>
        <w:t xml:space="preserve">w </w:t>
      </w:r>
      <w:r w:rsidR="007A2445">
        <w:rPr>
          <w:rFonts w:ascii="Arial" w:hAnsi="Arial" w:cs="Arial"/>
          <w:sz w:val="22"/>
          <w:szCs w:val="22"/>
        </w:rPr>
        <w:t xml:space="preserve"> tabeli</w:t>
      </w:r>
      <w:proofErr w:type="gramEnd"/>
      <w:r w:rsidR="007A2445">
        <w:rPr>
          <w:rFonts w:ascii="Arial" w:hAnsi="Arial" w:cs="Arial"/>
          <w:sz w:val="22"/>
          <w:szCs w:val="22"/>
        </w:rPr>
        <w:t xml:space="preserve"> poniżej:</w:t>
      </w:r>
    </w:p>
    <w:p w:rsidR="003F32ED" w:rsidRDefault="003F32E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489"/>
        <w:gridCol w:w="1467"/>
        <w:gridCol w:w="699"/>
        <w:gridCol w:w="1467"/>
      </w:tblGrid>
      <w:tr w:rsidR="00551DF5" w:rsidRPr="000D3EA9" w:rsidTr="003F32ED">
        <w:tc>
          <w:tcPr>
            <w:tcW w:w="882" w:type="dxa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 w:rsidRPr="000D3EA9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 w:rsidRPr="000D3EA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DF5" w:rsidRPr="000D3EA9" w:rsidRDefault="00551DF5" w:rsidP="003F32ED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Wyszczególnienie elementów.</w:t>
            </w: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Wartość netto zł.</w:t>
            </w: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% VAT</w:t>
            </w: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551DF5" w:rsidRPr="00A87895" w:rsidTr="003F32ED">
        <w:tc>
          <w:tcPr>
            <w:tcW w:w="882" w:type="dxa"/>
            <w:shd w:val="clear" w:color="auto" w:fill="F2DBDB"/>
            <w:vAlign w:val="center"/>
          </w:tcPr>
          <w:p w:rsidR="00551DF5" w:rsidRPr="00A87895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78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122" w:type="dxa"/>
            <w:gridSpan w:val="4"/>
            <w:shd w:val="clear" w:color="auto" w:fill="F2DBDB"/>
            <w:vAlign w:val="center"/>
          </w:tcPr>
          <w:p w:rsidR="00551DF5" w:rsidRPr="00A87895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87895">
              <w:rPr>
                <w:rFonts w:ascii="Arial" w:hAnsi="Arial" w:cs="Arial"/>
                <w:b/>
                <w:sz w:val="22"/>
                <w:szCs w:val="22"/>
              </w:rPr>
              <w:t>ROBOTY OGÓLNOBUDOWLANE w zakresie:</w:t>
            </w: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 xml:space="preserve">Roboty ziemne 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Fundamenty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Ściany konstrukcyjne i działowe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89" w:type="dxa"/>
          </w:tcPr>
          <w:p w:rsidR="00551DF5" w:rsidRPr="00CE3F7A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E3F7A">
              <w:rPr>
                <w:rFonts w:ascii="Arial" w:hAnsi="Arial" w:cs="Arial"/>
                <w:bCs/>
                <w:sz w:val="22"/>
                <w:szCs w:val="22"/>
              </w:rPr>
              <w:t>Nadpro</w:t>
            </w:r>
            <w:r>
              <w:rPr>
                <w:rFonts w:ascii="Arial,Bold" w:eastAsia="Arial,Bold" w:hAnsi="Arial" w:cs="Arial,Bold"/>
                <w:bCs/>
                <w:sz w:val="22"/>
                <w:szCs w:val="22"/>
              </w:rPr>
              <w:t>ż</w:t>
            </w:r>
            <w:r w:rsidRPr="00CE3F7A">
              <w:rPr>
                <w:rFonts w:ascii="Arial" w:hAnsi="Arial" w:cs="Arial"/>
                <w:bCs/>
                <w:sz w:val="22"/>
                <w:szCs w:val="22"/>
              </w:rPr>
              <w:t>a prefabrykowane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monolityczne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Stolarka okienna i drzwiowa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Dach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Podłoża i posadzki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Tynki, okładziny wewnętrzne i malowanie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3EA9">
              <w:rPr>
                <w:rFonts w:ascii="Arial" w:hAnsi="Arial" w:cs="Arial"/>
                <w:sz w:val="22"/>
                <w:szCs w:val="22"/>
              </w:rPr>
              <w:t>Elewacja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489" w:type="dxa"/>
          </w:tcPr>
          <w:p w:rsidR="00551DF5" w:rsidRPr="003154C5" w:rsidRDefault="00551DF5" w:rsidP="00370D1A">
            <w:pPr>
              <w:tabs>
                <w:tab w:val="left" w:pos="65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4C5">
              <w:rPr>
                <w:rFonts w:ascii="Arial" w:hAnsi="Arial" w:cs="Arial"/>
                <w:bCs/>
                <w:sz w:val="22"/>
                <w:szCs w:val="22"/>
              </w:rPr>
              <w:t>Pochylnia dla osób niepełn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154C5">
              <w:rPr>
                <w:rFonts w:ascii="Arial" w:hAnsi="Arial" w:cs="Arial"/>
                <w:bCs/>
                <w:sz w:val="22"/>
                <w:szCs w:val="22"/>
              </w:rPr>
              <w:t>sprawnych, schody zewn</w:t>
            </w:r>
            <w:r w:rsidRPr="003154C5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ę</w:t>
            </w:r>
            <w:r w:rsidRPr="003154C5">
              <w:rPr>
                <w:rFonts w:ascii="Arial" w:hAnsi="Arial" w:cs="Arial"/>
                <w:bCs/>
                <w:sz w:val="22"/>
                <w:szCs w:val="22"/>
              </w:rPr>
              <w:t>trzne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489" w:type="dxa"/>
          </w:tcPr>
          <w:p w:rsidR="00551DF5" w:rsidRPr="00580FE8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E8">
              <w:rPr>
                <w:rFonts w:ascii="Arial" w:hAnsi="Arial" w:cs="Arial"/>
                <w:bCs/>
                <w:sz w:val="22"/>
                <w:szCs w:val="22"/>
              </w:rPr>
              <w:t>Altanka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489" w:type="dxa"/>
          </w:tcPr>
          <w:p w:rsidR="00551DF5" w:rsidRPr="00580FE8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E8">
              <w:rPr>
                <w:rFonts w:ascii="Arial" w:hAnsi="Arial" w:cs="Arial"/>
                <w:bCs/>
                <w:sz w:val="22"/>
                <w:szCs w:val="22"/>
              </w:rPr>
              <w:t>Nawierzchnie utwardzone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489" w:type="dxa"/>
          </w:tcPr>
          <w:p w:rsidR="00551DF5" w:rsidRPr="00580FE8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E8">
              <w:rPr>
                <w:rFonts w:ascii="Arial" w:hAnsi="Arial" w:cs="Arial"/>
                <w:bCs/>
                <w:sz w:val="22"/>
                <w:szCs w:val="22"/>
              </w:rPr>
              <w:t>Ziele</w:t>
            </w:r>
            <w:r w:rsidRPr="00580FE8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ń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489" w:type="dxa"/>
          </w:tcPr>
          <w:p w:rsidR="00551DF5" w:rsidRPr="00580FE8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E8">
              <w:rPr>
                <w:rFonts w:ascii="Arial" w:hAnsi="Arial" w:cs="Arial"/>
                <w:bCs/>
                <w:sz w:val="22"/>
                <w:szCs w:val="22"/>
              </w:rPr>
              <w:t>Ogrodzenie</w:t>
            </w:r>
          </w:p>
        </w:tc>
        <w:tc>
          <w:tcPr>
            <w:tcW w:w="1467" w:type="dxa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shd w:val="clear" w:color="auto" w:fill="FFFFFF"/>
            <w:vAlign w:val="bottom"/>
          </w:tcPr>
          <w:p w:rsidR="00551DF5" w:rsidRPr="00566113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66113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551DF5" w:rsidRPr="008A3A73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FFFFFF"/>
            <w:vAlign w:val="center"/>
          </w:tcPr>
          <w:p w:rsidR="00551DF5" w:rsidRPr="00534B3E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FFFFFF"/>
            <w:vAlign w:val="bottom"/>
          </w:tcPr>
          <w:p w:rsidR="00551DF5" w:rsidRPr="004E7504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9004" w:type="dxa"/>
            <w:gridSpan w:val="5"/>
            <w:shd w:val="clear" w:color="auto" w:fill="DAEEF3"/>
          </w:tcPr>
          <w:p w:rsidR="00551DF5" w:rsidRPr="00566113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DF5" w:rsidRPr="000D3EA9" w:rsidTr="003F32ED">
        <w:tc>
          <w:tcPr>
            <w:tcW w:w="882" w:type="dxa"/>
            <w:shd w:val="clear" w:color="auto" w:fill="F2DBDB"/>
            <w:vAlign w:val="center"/>
          </w:tcPr>
          <w:p w:rsidR="00551DF5" w:rsidRPr="00946710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6710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8122" w:type="dxa"/>
            <w:gridSpan w:val="4"/>
            <w:shd w:val="clear" w:color="auto" w:fill="F2DBDB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6113">
              <w:rPr>
                <w:rFonts w:ascii="Arial" w:hAnsi="Arial" w:cs="Arial"/>
                <w:b/>
                <w:sz w:val="22"/>
                <w:szCs w:val="22"/>
              </w:rPr>
              <w:t>ROBOTY SANITARNE w zakresie:</w:t>
            </w: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p-poż</w:t>
            </w:r>
            <w:proofErr w:type="spellEnd"/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wody zimnej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wody ciepłej i cyrkulacji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48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ogrzewania grzejnikowego, podłogowego i pompa ciepła</w:t>
            </w:r>
          </w:p>
        </w:tc>
        <w:tc>
          <w:tcPr>
            <w:tcW w:w="1467" w:type="dxa"/>
            <w:vAlign w:val="center"/>
          </w:tcPr>
          <w:p w:rsidR="00551DF5" w:rsidRPr="00A3151B" w:rsidRDefault="00551DF5" w:rsidP="00370D1A">
            <w:pPr>
              <w:tabs>
                <w:tab w:val="left" w:pos="652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wentylacji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kanalizacji sanitarnej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deszczowa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Kanalizacja sanitarna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489" w:type="dxa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Przyłącze wody </w:t>
            </w:r>
          </w:p>
        </w:tc>
        <w:tc>
          <w:tcPr>
            <w:tcW w:w="1467" w:type="dxa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66113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67" w:type="dxa"/>
          </w:tcPr>
          <w:p w:rsidR="00551DF5" w:rsidRPr="00043681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43681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43681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9004" w:type="dxa"/>
            <w:gridSpan w:val="5"/>
            <w:shd w:val="clear" w:color="auto" w:fill="DAEEF3"/>
          </w:tcPr>
          <w:p w:rsidR="00551DF5" w:rsidRPr="008D28CE" w:rsidRDefault="00551DF5" w:rsidP="00370D1A">
            <w:pPr>
              <w:tabs>
                <w:tab w:val="left" w:pos="652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shd w:val="clear" w:color="auto" w:fill="F2DBDB"/>
          </w:tcPr>
          <w:p w:rsidR="00551DF5" w:rsidRPr="00946710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6710">
              <w:rPr>
                <w:rFonts w:ascii="Arial" w:hAnsi="Arial" w:cs="Arial"/>
                <w:b/>
                <w:sz w:val="22"/>
                <w:szCs w:val="22"/>
              </w:rPr>
              <w:t>III.</w:t>
            </w:r>
          </w:p>
        </w:tc>
        <w:tc>
          <w:tcPr>
            <w:tcW w:w="8122" w:type="dxa"/>
            <w:gridSpan w:val="4"/>
            <w:shd w:val="clear" w:color="auto" w:fill="F2DBDB"/>
            <w:vAlign w:val="center"/>
          </w:tcPr>
          <w:p w:rsidR="00551DF5" w:rsidRPr="008D28CE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 ELE</w:t>
            </w:r>
            <w:r w:rsidRPr="008D28CE">
              <w:rPr>
                <w:rFonts w:ascii="Arial" w:hAnsi="Arial" w:cs="Arial"/>
                <w:b/>
                <w:sz w:val="22"/>
                <w:szCs w:val="22"/>
              </w:rPr>
              <w:t>KTRYCZNE w zakresie:</w:t>
            </w: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Tablica bezpiecznikowa TB - 1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Tablica bezpiecznikowa TB - 2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Tablica bezpiecznikowa TK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oświetlenia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siły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30. 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odgromowa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56784A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56784A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551DF5" w:rsidRPr="0056784A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shd w:val="clear" w:color="auto" w:fill="auto"/>
            <w:vAlign w:val="center"/>
          </w:tcPr>
          <w:p w:rsidR="00551DF5" w:rsidRPr="001A0E09" w:rsidRDefault="003F32ED" w:rsidP="003F32ED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467" w:type="dxa"/>
            <w:shd w:val="clear" w:color="auto" w:fill="auto"/>
          </w:tcPr>
          <w:p w:rsidR="00551DF5" w:rsidRPr="0056784A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551DF5" w:rsidRPr="0056784A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882" w:type="dxa"/>
            <w:shd w:val="clear" w:color="auto" w:fill="F2DBDB"/>
            <w:vAlign w:val="center"/>
          </w:tcPr>
          <w:p w:rsidR="00551DF5" w:rsidRPr="00946710" w:rsidRDefault="00551DF5" w:rsidP="00370D1A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46710"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8122" w:type="dxa"/>
            <w:gridSpan w:val="4"/>
            <w:shd w:val="clear" w:color="auto" w:fill="F2DBDB"/>
            <w:vAlign w:val="center"/>
          </w:tcPr>
          <w:p w:rsidR="00551DF5" w:rsidRPr="000D3EA9" w:rsidRDefault="00551DF5" w:rsidP="003F32ED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28CE">
              <w:rPr>
                <w:rFonts w:ascii="Arial" w:hAnsi="Arial" w:cs="Arial"/>
                <w:b/>
                <w:sz w:val="22"/>
                <w:szCs w:val="22"/>
              </w:rPr>
              <w:t>ROBOTY WEDŁUG WYTYCZNYCH</w:t>
            </w:r>
            <w:r w:rsidR="003F32E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51DF5" w:rsidRPr="000D3EA9" w:rsidTr="003F32ED">
        <w:tc>
          <w:tcPr>
            <w:tcW w:w="882" w:type="dxa"/>
            <w:vAlign w:val="center"/>
          </w:tcPr>
          <w:p w:rsidR="00551DF5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48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 robót wg wytycznych</w:t>
            </w:r>
          </w:p>
        </w:tc>
        <w:tc>
          <w:tcPr>
            <w:tcW w:w="1467" w:type="dxa"/>
          </w:tcPr>
          <w:p w:rsidR="00551DF5" w:rsidRPr="00A3151B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7" w:type="dxa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shd w:val="clear" w:color="auto" w:fill="FFFFFF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3EA9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467" w:type="dxa"/>
            <w:shd w:val="clear" w:color="auto" w:fill="FFFFFF"/>
          </w:tcPr>
          <w:p w:rsidR="00551DF5" w:rsidRPr="00906ADA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FFFFFF"/>
          </w:tcPr>
          <w:p w:rsidR="00551DF5" w:rsidRPr="00906ADA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FFFFFF"/>
          </w:tcPr>
          <w:p w:rsidR="00551DF5" w:rsidRPr="00906ADA" w:rsidRDefault="00551DF5" w:rsidP="00370D1A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DF5" w:rsidRPr="000D3EA9" w:rsidTr="003F32ED">
        <w:tc>
          <w:tcPr>
            <w:tcW w:w="5371" w:type="dxa"/>
            <w:gridSpan w:val="2"/>
            <w:shd w:val="clear" w:color="auto" w:fill="FFFF00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 WARTOŚC BUDOWY</w:t>
            </w:r>
          </w:p>
        </w:tc>
        <w:tc>
          <w:tcPr>
            <w:tcW w:w="1467" w:type="dxa"/>
            <w:shd w:val="clear" w:color="auto" w:fill="FFFF00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FFFF00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FFFF00"/>
            <w:vAlign w:val="center"/>
          </w:tcPr>
          <w:p w:rsidR="00551DF5" w:rsidRPr="000D3EA9" w:rsidRDefault="00551DF5" w:rsidP="00370D1A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6C1A" w:rsidRDefault="00254A06" w:rsidP="00956C1A">
      <w:pPr>
        <w:pStyle w:val="Nagwek2"/>
        <w:keepNext w:val="0"/>
        <w:tabs>
          <w:tab w:val="left" w:pos="567"/>
        </w:tabs>
        <w:suppressAutoHyphens/>
        <w:spacing w:before="0" w:after="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</w:t>
      </w:r>
      <w:proofErr w:type="gramStart"/>
      <w:r>
        <w:rPr>
          <w:rFonts w:ascii="Arial Narrow" w:hAnsi="Arial Narrow"/>
          <w:b w:val="0"/>
          <w:sz w:val="22"/>
          <w:szCs w:val="22"/>
        </w:rPr>
        <w:t>-  Kwotę</w:t>
      </w:r>
      <w:proofErr w:type="gramEnd"/>
      <w:r>
        <w:rPr>
          <w:rFonts w:ascii="Arial Narrow" w:hAnsi="Arial Narrow"/>
          <w:b w:val="0"/>
          <w:sz w:val="22"/>
          <w:szCs w:val="22"/>
        </w:rPr>
        <w:t xml:space="preserve"> wartości budowy brutto należy wpisać do formularza ofertowego.</w:t>
      </w:r>
    </w:p>
    <w:p w:rsidR="00956C1A" w:rsidRPr="008556B7" w:rsidRDefault="004E6CE8" w:rsidP="00956C1A">
      <w:pPr>
        <w:pStyle w:val="Nagwek2"/>
        <w:keepNext w:val="0"/>
        <w:tabs>
          <w:tab w:val="left" w:pos="567"/>
        </w:tabs>
        <w:suppressAutoHyphens/>
        <w:spacing w:before="0" w:after="0"/>
        <w:jc w:val="both"/>
        <w:rPr>
          <w:rFonts w:ascii="Arial Narrow" w:eastAsia="MS Mincho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</w:t>
      </w:r>
      <w:r w:rsidR="00254A06">
        <w:rPr>
          <w:rFonts w:ascii="Arial Narrow" w:hAnsi="Arial Narrow"/>
          <w:b w:val="0"/>
          <w:sz w:val="22"/>
          <w:szCs w:val="22"/>
        </w:rPr>
        <w:t xml:space="preserve">- </w:t>
      </w:r>
      <w:r w:rsidR="00956C1A" w:rsidRPr="008556B7">
        <w:rPr>
          <w:rFonts w:ascii="Arial Narrow" w:hAnsi="Arial Narrow"/>
          <w:b w:val="0"/>
          <w:sz w:val="22"/>
          <w:szCs w:val="22"/>
        </w:rPr>
        <w:t xml:space="preserve">Do tabeli elementów scalonych należy dołączyć wykaz stawek i narzutów. </w:t>
      </w:r>
    </w:p>
    <w:p w:rsidR="00161892" w:rsidRDefault="00161892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 xml:space="preserve">……………………………. </w:t>
      </w:r>
      <w:proofErr w:type="gramStart"/>
      <w:r w:rsidRPr="00D44A05">
        <w:rPr>
          <w:rFonts w:ascii="Arial" w:hAnsi="Arial" w:cs="Arial"/>
        </w:rPr>
        <w:t>dnia  ………201</w:t>
      </w:r>
      <w:r w:rsidR="003F32ED">
        <w:rPr>
          <w:rFonts w:ascii="Arial" w:hAnsi="Arial" w:cs="Arial"/>
        </w:rPr>
        <w:t>3</w:t>
      </w:r>
      <w:r w:rsidR="0004698E" w:rsidRPr="00D44A05">
        <w:rPr>
          <w:rFonts w:ascii="Arial" w:hAnsi="Arial" w:cs="Arial"/>
        </w:rPr>
        <w:t xml:space="preserve"> roku</w:t>
      </w:r>
      <w:proofErr w:type="gramEnd"/>
    </w:p>
    <w:p w:rsidR="002713F8" w:rsidRPr="00D44A05" w:rsidRDefault="002713F8" w:rsidP="0004698E">
      <w:pPr>
        <w:rPr>
          <w:rFonts w:ascii="Arial" w:hAnsi="Arial" w:cs="Arial"/>
        </w:rPr>
      </w:pPr>
    </w:p>
    <w:p w:rsidR="00161892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161892" w:rsidRDefault="00161892" w:rsidP="0004698E">
      <w:pPr>
        <w:rPr>
          <w:rFonts w:ascii="Arial" w:hAnsi="Arial" w:cs="Arial"/>
        </w:rPr>
      </w:pPr>
    </w:p>
    <w:p w:rsidR="0004698E" w:rsidRPr="00D44A05" w:rsidRDefault="00161892" w:rsidP="00046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="0004698E"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790F9B" w:rsidRDefault="00A76831" w:rsidP="00790F9B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 w:rsidR="00790F9B">
        <w:rPr>
          <w:rFonts w:ascii="Arial" w:hAnsi="Arial" w:cs="Arial"/>
          <w:sz w:val="16"/>
          <w:szCs w:val="16"/>
        </w:rPr>
        <w:t>czytelne</w:t>
      </w:r>
      <w:proofErr w:type="gramEnd"/>
      <w:r w:rsidR="00790F9B"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790F9B" w:rsidRDefault="00790F9B" w:rsidP="00790F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F922F3" w:rsidRPr="00D44A05" w:rsidRDefault="00F922F3" w:rsidP="00A76831">
      <w:pPr>
        <w:jc w:val="center"/>
        <w:rPr>
          <w:rFonts w:ascii="Arial" w:hAnsi="Arial" w:cs="Arial"/>
          <w:sz w:val="16"/>
          <w:szCs w:val="16"/>
        </w:rPr>
      </w:pP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35" w:rsidRDefault="00977C35">
      <w:r>
        <w:separator/>
      </w:r>
    </w:p>
  </w:endnote>
  <w:endnote w:type="continuationSeparator" w:id="0">
    <w:p w:rsidR="00977C35" w:rsidRDefault="0097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4E6CE8" w:rsidP="002275B8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w </w:t>
    </w:r>
    <w:proofErr w:type="gramStart"/>
    <w:r>
      <w:rPr>
        <w:rFonts w:ascii="Arial Narrow" w:hAnsi="Arial Narrow" w:cs="Arial"/>
        <w:i/>
      </w:rPr>
      <w:t>Płocku</w:t>
    </w: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2275B8" w:rsidRPr="002275B8">
      <w:rPr>
        <w:rFonts w:ascii="Arial Narrow" w:hAnsi="Arial Narrow"/>
      </w:rPr>
      <w:t xml:space="preserve"> </w:t>
    </w:r>
    <w:r w:rsidR="002275B8">
      <w:rPr>
        <w:rFonts w:ascii="Arial Narrow" w:hAnsi="Arial Narrow"/>
      </w:rPr>
      <w:t xml:space="preserve">                                               </w:t>
    </w:r>
    <w:proofErr w:type="gramEnd"/>
    <w:r w:rsidR="002275B8">
      <w:rPr>
        <w:rFonts w:ascii="Arial Narrow" w:hAnsi="Arial Narrow"/>
      </w:rPr>
      <w:t xml:space="preserve"> </w:t>
    </w:r>
    <w:r w:rsidR="002275B8" w:rsidRPr="001138BD">
      <w:rPr>
        <w:rFonts w:ascii="Arial Narrow" w:hAnsi="Arial Narrow"/>
      </w:rPr>
      <w:t xml:space="preserve">Strona </w:t>
    </w:r>
    <w:r w:rsidR="004879AF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PAGE </w:instrText>
    </w:r>
    <w:r w:rsidR="004879AF" w:rsidRPr="001138BD">
      <w:rPr>
        <w:rFonts w:ascii="Arial Narrow" w:hAnsi="Arial Narrow"/>
      </w:rPr>
      <w:fldChar w:fldCharType="separate"/>
    </w:r>
    <w:r w:rsidR="00DE3044">
      <w:rPr>
        <w:rFonts w:ascii="Arial Narrow" w:hAnsi="Arial Narrow"/>
        <w:noProof/>
      </w:rPr>
      <w:t>1</w:t>
    </w:r>
    <w:r w:rsidR="004879AF" w:rsidRPr="001138BD">
      <w:rPr>
        <w:rFonts w:ascii="Arial Narrow" w:hAnsi="Arial Narrow"/>
      </w:rPr>
      <w:fldChar w:fldCharType="end"/>
    </w:r>
    <w:r w:rsidR="002275B8" w:rsidRPr="001138BD">
      <w:rPr>
        <w:rFonts w:ascii="Arial Narrow" w:hAnsi="Arial Narrow"/>
      </w:rPr>
      <w:t xml:space="preserve"> z </w:t>
    </w:r>
    <w:r w:rsidR="004879AF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NUMPAGES </w:instrText>
    </w:r>
    <w:r w:rsidR="004879AF" w:rsidRPr="001138BD">
      <w:rPr>
        <w:rFonts w:ascii="Arial Narrow" w:hAnsi="Arial Narrow"/>
      </w:rPr>
      <w:fldChar w:fldCharType="separate"/>
    </w:r>
    <w:r w:rsidR="00DE3044">
      <w:rPr>
        <w:rFonts w:ascii="Arial Narrow" w:hAnsi="Arial Narrow"/>
        <w:noProof/>
      </w:rPr>
      <w:t>2</w:t>
    </w:r>
    <w:r w:rsidR="004879AF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35" w:rsidRDefault="00977C35">
      <w:r>
        <w:separator/>
      </w:r>
    </w:p>
  </w:footnote>
  <w:footnote w:type="continuationSeparator" w:id="0">
    <w:p w:rsidR="00977C35" w:rsidRDefault="0097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</w:t>
    </w:r>
    <w:r w:rsidR="00551DF5">
      <w:rPr>
        <w:rFonts w:ascii="Arial" w:hAnsi="Arial" w:cs="Arial"/>
        <w:sz w:val="16"/>
        <w:szCs w:val="16"/>
      </w:rPr>
      <w:t>/01</w:t>
    </w:r>
    <w:r w:rsidR="002275B8" w:rsidRPr="00AA2CD6">
      <w:rPr>
        <w:rFonts w:ascii="Arial" w:hAnsi="Arial" w:cs="Arial"/>
        <w:sz w:val="16"/>
        <w:szCs w:val="16"/>
      </w:rPr>
      <w:t>/</w:t>
    </w:r>
    <w:r w:rsidR="007405D8">
      <w:rPr>
        <w:rFonts w:ascii="Arial" w:hAnsi="Arial" w:cs="Arial"/>
        <w:sz w:val="16"/>
        <w:szCs w:val="16"/>
      </w:rPr>
      <w:t>RB</w:t>
    </w:r>
    <w:r w:rsidR="00E03716" w:rsidRPr="00AA2CD6">
      <w:rPr>
        <w:rFonts w:ascii="Arial" w:hAnsi="Arial" w:cs="Arial"/>
        <w:sz w:val="16"/>
        <w:szCs w:val="16"/>
      </w:rPr>
      <w:t>/1</w:t>
    </w:r>
    <w:r w:rsidR="00551DF5">
      <w:rPr>
        <w:rFonts w:ascii="Arial" w:hAnsi="Arial" w:cs="Arial"/>
        <w:sz w:val="16"/>
        <w:szCs w:val="16"/>
      </w:rPr>
      <w:t>3</w:t>
    </w:r>
  </w:p>
  <w:p w:rsidR="00586137" w:rsidRDefault="00652B8D" w:rsidP="00586137">
    <w:pPr>
      <w:pStyle w:val="Nagwek"/>
      <w:ind w:left="3252" w:firstLine="4536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128905</wp:posOffset>
          </wp:positionH>
          <wp:positionV relativeFrom="margin">
            <wp:posOffset>-444500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B35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9B"/>
    <w:multiLevelType w:val="hybridMultilevel"/>
    <w:tmpl w:val="0A3E4030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7586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042D"/>
    <w:rsid w:val="0003746A"/>
    <w:rsid w:val="00046171"/>
    <w:rsid w:val="0004698E"/>
    <w:rsid w:val="0005282F"/>
    <w:rsid w:val="00091390"/>
    <w:rsid w:val="000A6F24"/>
    <w:rsid w:val="000B6186"/>
    <w:rsid w:val="000B63A9"/>
    <w:rsid w:val="000C7AC2"/>
    <w:rsid w:val="000D0B64"/>
    <w:rsid w:val="001062AA"/>
    <w:rsid w:val="00106DEB"/>
    <w:rsid w:val="001138BD"/>
    <w:rsid w:val="00126C5F"/>
    <w:rsid w:val="0013743C"/>
    <w:rsid w:val="00142C4A"/>
    <w:rsid w:val="00154F74"/>
    <w:rsid w:val="00161892"/>
    <w:rsid w:val="001661C7"/>
    <w:rsid w:val="001670AC"/>
    <w:rsid w:val="00195BD7"/>
    <w:rsid w:val="00196104"/>
    <w:rsid w:val="001A32C7"/>
    <w:rsid w:val="001B3F86"/>
    <w:rsid w:val="001B7B0E"/>
    <w:rsid w:val="001C18C2"/>
    <w:rsid w:val="001D0C9A"/>
    <w:rsid w:val="001F0140"/>
    <w:rsid w:val="00215887"/>
    <w:rsid w:val="002275B8"/>
    <w:rsid w:val="00236ECD"/>
    <w:rsid w:val="00250B08"/>
    <w:rsid w:val="002546C3"/>
    <w:rsid w:val="00254A06"/>
    <w:rsid w:val="00271016"/>
    <w:rsid w:val="002713F8"/>
    <w:rsid w:val="00280000"/>
    <w:rsid w:val="00281F84"/>
    <w:rsid w:val="00285124"/>
    <w:rsid w:val="002A213A"/>
    <w:rsid w:val="002B444F"/>
    <w:rsid w:val="002C4AFA"/>
    <w:rsid w:val="002F0842"/>
    <w:rsid w:val="0031402E"/>
    <w:rsid w:val="0037338A"/>
    <w:rsid w:val="00390B09"/>
    <w:rsid w:val="003B550F"/>
    <w:rsid w:val="003E2267"/>
    <w:rsid w:val="003E5648"/>
    <w:rsid w:val="003F32ED"/>
    <w:rsid w:val="00401121"/>
    <w:rsid w:val="00412BA2"/>
    <w:rsid w:val="004226E2"/>
    <w:rsid w:val="00425558"/>
    <w:rsid w:val="00430501"/>
    <w:rsid w:val="004519BC"/>
    <w:rsid w:val="00461034"/>
    <w:rsid w:val="004667AF"/>
    <w:rsid w:val="00485692"/>
    <w:rsid w:val="004879AF"/>
    <w:rsid w:val="00492E34"/>
    <w:rsid w:val="004B3A1F"/>
    <w:rsid w:val="004B3B25"/>
    <w:rsid w:val="004C29C8"/>
    <w:rsid w:val="004C3A95"/>
    <w:rsid w:val="004C4277"/>
    <w:rsid w:val="004D17C3"/>
    <w:rsid w:val="004E6CE8"/>
    <w:rsid w:val="004F19F3"/>
    <w:rsid w:val="0050302A"/>
    <w:rsid w:val="00515688"/>
    <w:rsid w:val="00541A95"/>
    <w:rsid w:val="00551DF5"/>
    <w:rsid w:val="00567D82"/>
    <w:rsid w:val="00575305"/>
    <w:rsid w:val="00586137"/>
    <w:rsid w:val="00594B35"/>
    <w:rsid w:val="005A2125"/>
    <w:rsid w:val="005A3745"/>
    <w:rsid w:val="005B4BC7"/>
    <w:rsid w:val="005C76EC"/>
    <w:rsid w:val="005D088B"/>
    <w:rsid w:val="005D6DA9"/>
    <w:rsid w:val="005F08B7"/>
    <w:rsid w:val="00637D72"/>
    <w:rsid w:val="00652B8D"/>
    <w:rsid w:val="006651D3"/>
    <w:rsid w:val="0068537B"/>
    <w:rsid w:val="0069225F"/>
    <w:rsid w:val="006A07C1"/>
    <w:rsid w:val="006D51CE"/>
    <w:rsid w:val="006F2D94"/>
    <w:rsid w:val="00703EA4"/>
    <w:rsid w:val="00704A4C"/>
    <w:rsid w:val="00713DF5"/>
    <w:rsid w:val="007405D8"/>
    <w:rsid w:val="007514CD"/>
    <w:rsid w:val="00790F9B"/>
    <w:rsid w:val="00797C3E"/>
    <w:rsid w:val="007A2445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8F2B47"/>
    <w:rsid w:val="00910972"/>
    <w:rsid w:val="00926934"/>
    <w:rsid w:val="00926CB0"/>
    <w:rsid w:val="00927DD0"/>
    <w:rsid w:val="00936553"/>
    <w:rsid w:val="00956C1A"/>
    <w:rsid w:val="009758B9"/>
    <w:rsid w:val="00977C35"/>
    <w:rsid w:val="009A4CA1"/>
    <w:rsid w:val="009B0327"/>
    <w:rsid w:val="009C62F7"/>
    <w:rsid w:val="009C6CEE"/>
    <w:rsid w:val="009E14DF"/>
    <w:rsid w:val="009E7937"/>
    <w:rsid w:val="00A472D1"/>
    <w:rsid w:val="00A76831"/>
    <w:rsid w:val="00AA08C0"/>
    <w:rsid w:val="00AA2CD6"/>
    <w:rsid w:val="00AC1D94"/>
    <w:rsid w:val="00AC5FAB"/>
    <w:rsid w:val="00AD1032"/>
    <w:rsid w:val="00AF09A5"/>
    <w:rsid w:val="00B02ECE"/>
    <w:rsid w:val="00B140E5"/>
    <w:rsid w:val="00B22218"/>
    <w:rsid w:val="00B43E3A"/>
    <w:rsid w:val="00B6189D"/>
    <w:rsid w:val="00BB044E"/>
    <w:rsid w:val="00BC7BE8"/>
    <w:rsid w:val="00BD0340"/>
    <w:rsid w:val="00BE6B98"/>
    <w:rsid w:val="00BF2387"/>
    <w:rsid w:val="00C17232"/>
    <w:rsid w:val="00C30F9A"/>
    <w:rsid w:val="00C41C43"/>
    <w:rsid w:val="00C50228"/>
    <w:rsid w:val="00C56D2A"/>
    <w:rsid w:val="00CB281C"/>
    <w:rsid w:val="00D00957"/>
    <w:rsid w:val="00D10593"/>
    <w:rsid w:val="00D301E4"/>
    <w:rsid w:val="00D364BB"/>
    <w:rsid w:val="00D44A05"/>
    <w:rsid w:val="00D75655"/>
    <w:rsid w:val="00D80326"/>
    <w:rsid w:val="00DD2AEA"/>
    <w:rsid w:val="00DE3044"/>
    <w:rsid w:val="00E03716"/>
    <w:rsid w:val="00E174A4"/>
    <w:rsid w:val="00E23004"/>
    <w:rsid w:val="00E2777B"/>
    <w:rsid w:val="00E34439"/>
    <w:rsid w:val="00E6389D"/>
    <w:rsid w:val="00E70D9B"/>
    <w:rsid w:val="00E76461"/>
    <w:rsid w:val="00E77371"/>
    <w:rsid w:val="00E86FD3"/>
    <w:rsid w:val="00EB49B6"/>
    <w:rsid w:val="00EB4E84"/>
    <w:rsid w:val="00EC25CD"/>
    <w:rsid w:val="00EC4463"/>
    <w:rsid w:val="00ED3162"/>
    <w:rsid w:val="00EE3EAE"/>
    <w:rsid w:val="00EF3B98"/>
    <w:rsid w:val="00F0458D"/>
    <w:rsid w:val="00F668EA"/>
    <w:rsid w:val="00F74784"/>
    <w:rsid w:val="00F75AC5"/>
    <w:rsid w:val="00F922F3"/>
    <w:rsid w:val="00FB200B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1D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D41E-1F02-4186-9D99-BC357C0A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47</cp:revision>
  <cp:lastPrinted>2013-01-31T12:43:00Z</cp:lastPrinted>
  <dcterms:created xsi:type="dcterms:W3CDTF">2010-07-28T11:07:00Z</dcterms:created>
  <dcterms:modified xsi:type="dcterms:W3CDTF">2013-01-31T12:43:00Z</dcterms:modified>
</cp:coreProperties>
</file>