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67"/>
        <w:gridCol w:w="160"/>
        <w:gridCol w:w="567"/>
        <w:gridCol w:w="3243"/>
        <w:gridCol w:w="1134"/>
        <w:gridCol w:w="1134"/>
        <w:gridCol w:w="708"/>
        <w:gridCol w:w="993"/>
        <w:gridCol w:w="992"/>
        <w:gridCol w:w="709"/>
        <w:gridCol w:w="992"/>
        <w:gridCol w:w="1134"/>
        <w:gridCol w:w="1276"/>
        <w:gridCol w:w="982"/>
        <w:gridCol w:w="577"/>
        <w:gridCol w:w="301"/>
      </w:tblGrid>
      <w:tr w:rsidR="00B90DE6" w:rsidRPr="002147F1" w:rsidTr="00B90DE6">
        <w:trPr>
          <w:gridBefore w:val="2"/>
          <w:wBefore w:w="1276" w:type="dxa"/>
          <w:trHeight w:val="5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242C5A" w:rsidRDefault="00B90DE6" w:rsidP="005C2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C057DF" w:rsidRDefault="00B90DE6" w:rsidP="005C2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Default="00B90DE6" w:rsidP="005C28ED">
            <w:pPr>
              <w:jc w:val="right"/>
              <w:rPr>
                <w:rFonts w:ascii="Tahoma" w:hAnsi="Tahoma" w:cs="Tahoma"/>
                <w:b/>
                <w:i/>
              </w:rPr>
            </w:pPr>
          </w:p>
          <w:p w:rsidR="00B90DE6" w:rsidRDefault="00B90DE6" w:rsidP="005C28ED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                    </w:t>
            </w:r>
            <w:r w:rsidR="005456D3">
              <w:rPr>
                <w:rFonts w:ascii="Tahoma" w:hAnsi="Tahoma" w:cs="Tahoma"/>
                <w:b/>
                <w:i/>
              </w:rPr>
              <w:t xml:space="preserve">                                                  </w:t>
            </w:r>
            <w:r w:rsidR="005C28ED">
              <w:rPr>
                <w:rFonts w:ascii="Tahoma" w:hAnsi="Tahoma" w:cs="Tahoma"/>
                <w:b/>
                <w:i/>
              </w:rPr>
              <w:t>Załącznik Nr 4</w:t>
            </w:r>
            <w:r w:rsidRPr="002147F1">
              <w:rPr>
                <w:rFonts w:ascii="Tahoma" w:hAnsi="Tahoma" w:cs="Tahoma"/>
                <w:b/>
                <w:i/>
              </w:rPr>
              <w:t xml:space="preserve"> do SIWZ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103"/>
              <w:gridCol w:w="6570"/>
            </w:tblGrid>
            <w:tr w:rsidR="00B90DE6" w:rsidRPr="002147F1" w:rsidTr="00916752">
              <w:tc>
                <w:tcPr>
                  <w:tcW w:w="11673" w:type="dxa"/>
                  <w:gridSpan w:val="2"/>
                  <w:shd w:val="clear" w:color="auto" w:fill="92CDDC" w:themeFill="accent5" w:themeFillTint="99"/>
                </w:tcPr>
                <w:p w:rsidR="00B90DE6" w:rsidRPr="002147F1" w:rsidRDefault="00B90DE6" w:rsidP="005C28ED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B90DE6" w:rsidRPr="00A81818" w:rsidRDefault="00B90DE6" w:rsidP="005C28ED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B90DE6" w:rsidRPr="002147F1" w:rsidTr="00916752">
              <w:tc>
                <w:tcPr>
                  <w:tcW w:w="5103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B90DE6" w:rsidRPr="000C2978" w:rsidRDefault="00B90DE6" w:rsidP="005C28ED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6570" w:type="dxa"/>
                  <w:shd w:val="clear" w:color="auto" w:fill="DAEEF3" w:themeFill="accent5" w:themeFillTint="33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B90DE6" w:rsidRDefault="00B90DE6" w:rsidP="005C28E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dla części 1</w:t>
                  </w:r>
                </w:p>
              </w:tc>
            </w:tr>
          </w:tbl>
          <w:p w:rsidR="00B90DE6" w:rsidRPr="002147F1" w:rsidRDefault="00B90DE6" w:rsidP="005C28ED">
            <w:pPr>
              <w:jc w:val="both"/>
              <w:rPr>
                <w:rFonts w:ascii="Tahoma" w:hAnsi="Tahoma" w:cs="Tahoma"/>
                <w:i/>
              </w:rPr>
            </w:pPr>
          </w:p>
          <w:p w:rsidR="00B90DE6" w:rsidRPr="002147F1" w:rsidRDefault="00B90DE6" w:rsidP="005C28ED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B90DE6" w:rsidRPr="002147F1" w:rsidRDefault="00B90DE6" w:rsidP="005C28ED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B90DE6" w:rsidRPr="002147F1" w:rsidRDefault="00B90DE6" w:rsidP="005C28ED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B90DE6" w:rsidRPr="002147F1" w:rsidRDefault="00B90DE6" w:rsidP="005C28ED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B90DE6" w:rsidRDefault="00B90DE6" w:rsidP="005C28ED">
            <w:pPr>
              <w:jc w:val="both"/>
              <w:rPr>
                <w:rFonts w:ascii="Tahoma" w:hAnsi="Tahoma" w:cs="Tahoma"/>
                <w:b/>
              </w:rPr>
            </w:pPr>
          </w:p>
          <w:p w:rsidR="00B90DE6" w:rsidRPr="002147F1" w:rsidRDefault="00B90DE6" w:rsidP="005C28ED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B90DE6" w:rsidRPr="002147F1" w:rsidRDefault="00B90DE6" w:rsidP="005C28ED">
            <w:pPr>
              <w:ind w:right="249"/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</w:rPr>
              <w:t>Dostawa</w:t>
            </w:r>
            <w:r w:rsidRPr="002147F1">
              <w:rPr>
                <w:rFonts w:ascii="Tahoma" w:hAnsi="Tahoma" w:cs="Tahoma"/>
              </w:rPr>
              <w:t xml:space="preserve"> - zakup sprzętu medycznego jednorazowego użytku w roku 201</w:t>
            </w:r>
            <w:r w:rsidR="005C28ED">
              <w:rPr>
                <w:rFonts w:ascii="Tahoma" w:hAnsi="Tahoma" w:cs="Tahoma"/>
              </w:rPr>
              <w:t>7</w:t>
            </w:r>
            <w:r w:rsidRPr="002147F1">
              <w:rPr>
                <w:rFonts w:ascii="Tahoma" w:hAnsi="Tahoma" w:cs="Tahoma"/>
              </w:rPr>
              <w:t xml:space="preserve"> dla SP ZOZ WSPRiTS w Płocku.</w:t>
            </w:r>
          </w:p>
          <w:p w:rsidR="00B90DE6" w:rsidRPr="002147F1" w:rsidRDefault="00B90DE6" w:rsidP="005C28ED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TZPiZI-3813/01/D/1</w:t>
            </w:r>
            <w:r w:rsidR="005C28ED">
              <w:rPr>
                <w:rFonts w:ascii="Tahoma" w:hAnsi="Tahoma" w:cs="Tahoma"/>
                <w:b/>
                <w:color w:val="0070C0"/>
              </w:rPr>
              <w:t>7</w:t>
            </w:r>
            <w:r w:rsidRPr="002147F1">
              <w:rPr>
                <w:rFonts w:ascii="Tahoma" w:hAnsi="Tahoma" w:cs="Tahoma"/>
                <w:b/>
                <w:color w:val="0070C0"/>
              </w:rPr>
              <w:t>.</w:t>
            </w:r>
          </w:p>
          <w:p w:rsidR="00B90DE6" w:rsidRDefault="00B90DE6" w:rsidP="005C28ED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B90DE6" w:rsidRDefault="00B90DE6" w:rsidP="005C28ED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p w:rsidR="00916752" w:rsidRPr="002147F1" w:rsidRDefault="00916752" w:rsidP="005C28ED">
            <w:pPr>
              <w:jc w:val="both"/>
              <w:rPr>
                <w:rFonts w:ascii="Tahoma" w:hAnsi="Tahoma" w:cs="Tahoma"/>
                <w:b/>
              </w:rPr>
            </w:pPr>
          </w:p>
          <w:tbl>
            <w:tblPr>
              <w:tblStyle w:val="Tabela-Siatka"/>
              <w:tblW w:w="12829" w:type="dxa"/>
              <w:tblInd w:w="279" w:type="dxa"/>
              <w:tblLayout w:type="fixed"/>
              <w:tblLook w:val="04A0"/>
            </w:tblPr>
            <w:tblGrid>
              <w:gridCol w:w="850"/>
              <w:gridCol w:w="6309"/>
              <w:gridCol w:w="5670"/>
            </w:tblGrid>
            <w:tr w:rsidR="00B90DE6" w:rsidRPr="002147F1" w:rsidTr="005C28ED">
              <w:tc>
                <w:tcPr>
                  <w:tcW w:w="850" w:type="dxa"/>
                  <w:vAlign w:val="center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309" w:type="dxa"/>
                  <w:vAlign w:val="center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5670" w:type="dxa"/>
                  <w:vAlign w:val="center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B90DE6" w:rsidRPr="002147F1" w:rsidTr="005C28ED">
              <w:tc>
                <w:tcPr>
                  <w:tcW w:w="85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B90DE6" w:rsidRPr="002147F1" w:rsidTr="005C28ED">
              <w:tc>
                <w:tcPr>
                  <w:tcW w:w="85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B90DE6" w:rsidRPr="002147F1" w:rsidRDefault="00B90DE6" w:rsidP="005C28ED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B90DE6" w:rsidRDefault="00B90DE6" w:rsidP="005C28ED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B90DE6" w:rsidRPr="002147F1" w:rsidRDefault="00B90DE6" w:rsidP="005C28ED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B90DE6" w:rsidRPr="002147F1" w:rsidRDefault="00B90DE6" w:rsidP="005C28ED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</w:p>
          <w:p w:rsidR="00B90DE6" w:rsidRPr="002147F1" w:rsidRDefault="00B90DE6" w:rsidP="005C28ED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B90DE6" w:rsidRPr="00562B04" w:rsidRDefault="00B90DE6" w:rsidP="00562B04">
            <w:pPr>
              <w:pStyle w:val="Tekstpodstawowywcity"/>
              <w:spacing w:after="0"/>
              <w:ind w:left="0" w:right="940"/>
              <w:jc w:val="both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2147F1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2147F1">
              <w:rPr>
                <w:rFonts w:ascii="Tahoma" w:hAnsi="Tahoma" w:cs="Tahoma"/>
                <w:sz w:val="20"/>
              </w:rPr>
              <w:t xml:space="preserve">” (tekst jednolity Dz. </w:t>
            </w:r>
            <w:r w:rsidR="00562B04">
              <w:rPr>
                <w:rFonts w:ascii="Tahoma" w:hAnsi="Tahoma" w:cs="Tahoma"/>
                <w:sz w:val="20"/>
              </w:rPr>
              <w:t xml:space="preserve">U. z 2015 r., poz. 2164 </w:t>
            </w:r>
            <w:r w:rsidR="00562B04">
              <w:rPr>
                <w:rFonts w:ascii="Tahoma" w:hAnsi="Tahoma" w:cs="Tahoma"/>
                <w:sz w:val="20"/>
              </w:rPr>
              <w:br/>
            </w:r>
            <w:r w:rsidRPr="002147F1">
              <w:rPr>
                <w:rFonts w:ascii="Tahoma" w:hAnsi="Tahoma" w:cs="Tahoma"/>
                <w:sz w:val="20"/>
              </w:rPr>
              <w:t xml:space="preserve">z </w:t>
            </w:r>
            <w:proofErr w:type="spellStart"/>
            <w:r w:rsidRPr="002147F1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2147F1">
              <w:rPr>
                <w:rFonts w:ascii="Tahoma" w:hAnsi="Tahoma" w:cs="Tahoma"/>
                <w:sz w:val="20"/>
              </w:rPr>
              <w:t xml:space="preserve">. zm.) składam ofertę na </w:t>
            </w:r>
            <w:r w:rsidRPr="002147F1">
              <w:rPr>
                <w:rFonts w:ascii="Tahoma" w:hAnsi="Tahoma" w:cs="Tahoma"/>
                <w:b/>
                <w:bCs/>
                <w:sz w:val="20"/>
              </w:rPr>
              <w:t xml:space="preserve">Część 1 -  </w:t>
            </w:r>
            <w:r w:rsidRPr="002147F1">
              <w:rPr>
                <w:rFonts w:ascii="Tahoma" w:hAnsi="Tahoma" w:cs="Tahoma"/>
                <w:b/>
                <w:sz w:val="20"/>
              </w:rPr>
              <w:t>sprzęt medyczny jednorazowego użytku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562B04">
              <w:rPr>
                <w:rFonts w:ascii="Tahoma" w:hAnsi="Tahoma" w:cs="Tahoma"/>
                <w:sz w:val="20"/>
              </w:rPr>
              <w:t>i wypełniam formularz asortymentowo cenowy.</w:t>
            </w:r>
          </w:p>
          <w:p w:rsidR="005C28ED" w:rsidRDefault="005C28ED" w:rsidP="00562B04">
            <w:pPr>
              <w:pStyle w:val="Tekstpodstawowywcity"/>
              <w:spacing w:after="0"/>
              <w:ind w:left="0" w:right="94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C28ED" w:rsidRPr="002147F1" w:rsidRDefault="005C28ED" w:rsidP="005C28ED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Grupa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Rozmiar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Jedn. miary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% WAT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Producent</w:t>
            </w:r>
            <w:r w:rsidRPr="00DE300F">
              <w:rPr>
                <w:rFonts w:ascii="Tahoma" w:hAnsi="Tahoma" w:cs="Tahoma"/>
                <w:sz w:val="18"/>
                <w:szCs w:val="18"/>
              </w:rPr>
              <w:br/>
              <w:t>/nazw handlowa producenta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Numer katalogowy producenta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B90DE6" w:rsidRPr="00DE300F" w:rsidTr="00916752">
        <w:trPr>
          <w:gridAfter w:val="1"/>
          <w:wAfter w:w="301" w:type="dxa"/>
          <w:trHeight w:val="82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oddechowych, wykonany z PCV, powierzchnia zmrożona, jeden otwór centralny i dwa otwory boczne naprzemianległe, sterylizowany EO  (opis pozycja 1-8)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916752">
        <w:trPr>
          <w:gridAfter w:val="1"/>
          <w:wAfter w:w="301" w:type="dxa"/>
          <w:trHeight w:val="26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7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6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7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6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36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7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intubacyjna bez mankietu (poz. 9 -12) i z mankietem  niskociśnieniowym poz. (13 -25),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silikonowana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, linia RTG na całej długości rurki, jałowa, jednorazowego użytku.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B829E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B829E0">
              <w:rPr>
                <w:rFonts w:ascii="Tahoma" w:hAnsi="Tahoma" w:cs="Tahoma"/>
                <w:sz w:val="16"/>
                <w:szCs w:val="16"/>
              </w:rPr>
              <w:t>2</w:t>
            </w: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7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ustno-gardłowa wykonana z medycznego PCV, barwny kod wkładek, gładko zaokrąglone krawędzie, blokada przeciw zagryzieniu, jałowa, jednorazowego użytku (opis pozycje 26-33)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IV.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Cewnik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Foleya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silikonowany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, lateksowa zastawka, pakowany podwójnie, sterylizowany EO (opis pozycje 34-44)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9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jednorazowa, dwuczęściowa, jałowa, kolorystycznie zabarwiony tłok nie posiadający lateksu i silikonu, czarna, czytelna, niezmywalna, rozszerzona skala, zabezpieczenie tłoka  przed wypadnięciem, nazwa </w:t>
            </w:r>
            <w:r w:rsidRPr="00916752">
              <w:rPr>
                <w:rFonts w:ascii="Tahoma" w:hAnsi="Tahoma" w:cs="Tahoma"/>
                <w:sz w:val="16"/>
                <w:szCs w:val="16"/>
              </w:rPr>
              <w:t>producenta na strzykawce</w:t>
            </w:r>
            <w:r w:rsidRPr="00916752">
              <w:rPr>
                <w:rFonts w:ascii="Tahoma" w:hAnsi="Tahoma" w:cs="Tahoma"/>
                <w:sz w:val="14"/>
                <w:szCs w:val="14"/>
              </w:rPr>
              <w:t xml:space="preserve"> (opis pozycje 48 – 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B675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Janet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1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B675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Kaniula dożylna  wykonana z poliuretanu, posiada min 4 paski kontrastujące w RTG, dodatkowy port do wstrzyknięć oraz hydrofobową membranę zapobiegającą cofaniu się krwi, nie posiada bocznych prowadnic ograniczających manewrowanie kaniulą podczas wkłuwania się do naczynia </w:t>
            </w:r>
            <w:r w:rsidR="00916752">
              <w:rPr>
                <w:rFonts w:ascii="Tahoma" w:hAnsi="Tahoma" w:cs="Tahoma"/>
                <w:color w:val="000000"/>
                <w:sz w:val="14"/>
                <w:szCs w:val="14"/>
              </w:rPr>
              <w:t>(opis pozycje 53 -</w:t>
            </w:r>
            <w:r w:rsidRPr="00916752">
              <w:rPr>
                <w:rFonts w:ascii="Tahoma" w:hAnsi="Tahoma" w:cs="Tahoma"/>
                <w:color w:val="000000"/>
                <w:sz w:val="14"/>
                <w:szCs w:val="14"/>
              </w:rPr>
              <w:t>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neonatologiczna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B675E8">
              <w:rPr>
                <w:rFonts w:ascii="Tahoma" w:hAnsi="Tahoma" w:cs="Tahoma"/>
                <w:sz w:val="16"/>
                <w:szCs w:val="16"/>
              </w:rPr>
              <w:t>6</w:t>
            </w:r>
            <w:r w:rsidRPr="00DE300F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C81A67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4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j.u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. Nasadka oraz opakowanie   jednostkowe barwnie oznaczone zgodnie z     kodem kolorów ISO 6009 (opis pozycje 61-65)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0,6/30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62.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0,7/30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63.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0,8/40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64.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0,9/40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65.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1,2/40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IX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Bezpieczna igła do iniekcji ze zintegrowaną osłonka która skutecznie i nieodwracalnie zamyka się na igłę po</w:t>
            </w:r>
            <w:r>
              <w:rPr>
                <w:rFonts w:ascii="Tahoma" w:hAnsi="Tahoma" w:cs="Tahoma"/>
                <w:sz w:val="16"/>
                <w:szCs w:val="16"/>
              </w:rPr>
              <w:t xml:space="preserve"> użyciu, możliwość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obsługi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jedną rę</w:t>
            </w:r>
            <w:r w:rsidRPr="00DE300F">
              <w:rPr>
                <w:rFonts w:ascii="Tahoma" w:hAnsi="Tahoma" w:cs="Tahoma"/>
                <w:sz w:val="16"/>
                <w:szCs w:val="16"/>
              </w:rPr>
              <w:t>ką.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Igła bezpieczna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 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Venturiego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nebulizatorem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nebulizatorem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rezerwuarem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rezerwuarem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916752">
        <w:trPr>
          <w:gridAfter w:val="1"/>
          <w:wAfter w:w="301" w:type="dxa"/>
          <w:trHeight w:val="154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Aparat do przetaczania płynów z elastyczną komorą kroplową, wolną od PVC, 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dren wolny od toksycznych ftalanów (wymagane dołączenie do oferty oświadczenia producenta o braku toksycznych 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ftalanów,oraz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Karty charakterystyki bezpieczeństwa produktu chemicznego, z którego zostały wykonane przyrządy), sterylizowany EO, opakowanie przyrządu 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blister-pack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(folia-papier)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3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szybkiego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3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B829E0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Kateter     -     dren  medyczny     do odsysania z końcówka prostą</w:t>
            </w:r>
            <w:r w:rsidR="00B829E0">
              <w:rPr>
                <w:rFonts w:ascii="Tahoma" w:hAnsi="Tahoma" w:cs="Tahoma"/>
                <w:sz w:val="16"/>
                <w:szCs w:val="16"/>
              </w:rPr>
              <w:t xml:space="preserve"> w postaci zestawu składającego się końcówki do odsysania 8mm, długość drenu 210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dla dzieci.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neonatologiczny.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XII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 sterylny, elektrostatyczny do respiratora dla noworodków z wymiennikiem ciepła i wilgoci.</w:t>
            </w:r>
            <w:r w:rsidRPr="00DE300F">
              <w:rPr>
                <w:rFonts w:ascii="Tahoma" w:hAnsi="Tahoma" w:cs="Tahoma"/>
                <w:sz w:val="16"/>
                <w:szCs w:val="16"/>
              </w:rPr>
              <w:br/>
              <w:t>(poz.79-81)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noworodków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Ratunkowy zestaw do konikotomii</w:t>
            </w:r>
            <w:r w:rsidR="00B675E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B675E8">
              <w:rPr>
                <w:rFonts w:ascii="Tahoma" w:hAnsi="Tahoma" w:cs="Tahoma"/>
                <w:sz w:val="16"/>
                <w:szCs w:val="16"/>
              </w:rPr>
              <w:t>Quick</w:t>
            </w:r>
            <w:proofErr w:type="spellEnd"/>
            <w:r w:rsidR="00B675E8">
              <w:rPr>
                <w:rFonts w:ascii="Tahoma" w:hAnsi="Tahoma" w:cs="Tahoma"/>
                <w:sz w:val="16"/>
                <w:szCs w:val="16"/>
              </w:rPr>
              <w:t xml:space="preserve"> Trach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75E8" w:rsidRPr="00DE300F" w:rsidTr="00B90DE6">
        <w:trPr>
          <w:gridAfter w:val="1"/>
          <w:wAfter w:w="301" w:type="dxa"/>
          <w:trHeight w:val="324"/>
        </w:trPr>
        <w:tc>
          <w:tcPr>
            <w:tcW w:w="709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E8" w:rsidRPr="00DE300F" w:rsidRDefault="00B675E8" w:rsidP="00B675E8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Ratunkowy zestaw do konikotomii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Quick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Trach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E8" w:rsidRPr="00DE300F" w:rsidRDefault="00C81A67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5C28ED">
        <w:trPr>
          <w:gridAfter w:val="1"/>
          <w:wAfter w:w="301" w:type="dxa"/>
          <w:trHeight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829E0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Pojemnik na zużyte igły i odpady medyczne z polipropylenu. Konstrukcja wieczka umożliwia dwustronne zamykanie. Pojemnik odporny na przekłucia. Pojemnik z etykietą do widocznego opisu. Posiada atest PZH (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poz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</w:t>
            </w:r>
            <w:r w:rsidR="00B829E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B829E0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B675E8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10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  <w:r w:rsidR="00B675E8">
              <w:rPr>
                <w:rFonts w:ascii="Tahoma" w:hAnsi="Tahoma" w:cs="Tahoma"/>
                <w:sz w:val="16"/>
                <w:szCs w:val="16"/>
              </w:rPr>
              <w:t>5</w:t>
            </w: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B675E8">
              <w:rPr>
                <w:rFonts w:ascii="Tahoma" w:hAnsi="Tahoma" w:cs="Tahoma"/>
                <w:sz w:val="16"/>
                <w:szCs w:val="16"/>
              </w:rPr>
              <w:t>9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0,7l płaski.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1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50ml do pompy infuzyjnej biała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2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50ml do pompy infuzyjnej  czarna lub bursztynowa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63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3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20 ml do pompy infuzyjnej biała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4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Przedłużacz do pompy infuzyjnej biały lub przezroczysty długość 200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dł. 200cm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9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5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Przedłużacz do pompy infuzyjnej czarny lub bursztynowy długość 200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dł. 200cm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6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675E8" w:rsidP="00B675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Zestaw do wkłucia centralnego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jednoświatłowy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16 G,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15cm, igła V, jałowy</w:t>
            </w:r>
            <w:r w:rsidR="00E75F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75F4E">
              <w:rPr>
                <w:rFonts w:ascii="Tahoma" w:hAnsi="Tahoma" w:cs="Tahoma"/>
                <w:sz w:val="16"/>
                <w:szCs w:val="16"/>
              </w:rPr>
              <w:t>j.u</w:t>
            </w:r>
            <w:proofErr w:type="spellEnd"/>
            <w:r w:rsidR="00E75F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16G,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70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7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Zgłębnik żołądkowy.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8; 10; 12; 14; 16;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 sztuk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26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526A1B">
              <w:rPr>
                <w:rFonts w:ascii="Tahoma" w:hAnsi="Tahoma" w:cs="Tahoma"/>
                <w:sz w:val="16"/>
                <w:szCs w:val="16"/>
              </w:rPr>
              <w:t>8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1,2, 3,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 sztuk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26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526A1B">
              <w:rPr>
                <w:rFonts w:ascii="Tahoma" w:hAnsi="Tahoma" w:cs="Tahoma"/>
                <w:sz w:val="16"/>
                <w:szCs w:val="16"/>
              </w:rPr>
              <w:t>9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20 sztuk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</w:t>
            </w:r>
          </w:p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Szpatułki drewniane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26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  <w:r w:rsidR="00526A1B">
              <w:rPr>
                <w:rFonts w:ascii="Tahoma" w:hAnsi="Tahoma" w:cs="Tahoma"/>
                <w:sz w:val="16"/>
                <w:szCs w:val="16"/>
              </w:rPr>
              <w:t>1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do dobowej zbiórki moczu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7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Łącznik   do   rurek   intubacyjnych   -Kominek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  <w:r w:rsidR="00526A1B">
              <w:rPr>
                <w:rFonts w:ascii="Tahoma" w:hAnsi="Tahoma" w:cs="Tahoma"/>
                <w:sz w:val="16"/>
                <w:szCs w:val="16"/>
              </w:rPr>
              <w:t>3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Kranik trójdrożny z przewodem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Kranik trójdrożny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Koc Ratunkowy srebrno-złoty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do wymiocin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26A1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</w:t>
            </w:r>
            <w:r w:rsidR="00526A1B">
              <w:rPr>
                <w:rFonts w:ascii="Tahoma" w:hAnsi="Tahoma" w:cs="Tahoma"/>
                <w:sz w:val="16"/>
                <w:szCs w:val="16"/>
              </w:rPr>
              <w:t>enseta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jałowa jednorazowego użytku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C81A67">
        <w:trPr>
          <w:gridAfter w:val="1"/>
          <w:wAfter w:w="301" w:type="dxa"/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C81A67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Stabilizator do rurek intubacyjnych dokręcany śrubką, stabilizowany rzepami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C81A67">
        <w:trPr>
          <w:gridAfter w:val="1"/>
          <w:wAfter w:w="301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C81A67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Stabilizator do rurek intubacyjnych dokręcany śrubką, stabilizowany rzepami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526A1B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Folia lub worek do przykrycia zwłok -nieprzezroczysta gruba.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Zestaw położniczy jednorazowego użytku zawierający: podkład chłonny, podkład papierowy, sterylne rękawiczki, gruszkę, cztery zaciski pępowinowe, gaziki sterylne, nożyczki, opaskę identyfikującą dla noworodków, kocyk dla noworodka,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piluchę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dla noworodka,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podpaskię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higieniczną, torbę foliową na łożysko.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Zestaw do drenażu opłucnej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Basen jednorazowego użytku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sztuk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Kaczka jednorazowego użytku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do wkłucia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doszpikowego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automat dla dzieci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5C28ED">
        <w:trPr>
          <w:gridAfter w:val="1"/>
          <w:wAfter w:w="301" w:type="dxa"/>
          <w:trHeight w:val="34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do wkłucia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doszpikowego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automat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6A1B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4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4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526A1B">
              <w:rPr>
                <w:rFonts w:ascii="Tahoma" w:hAnsi="Tahoma" w:cs="Tahoma"/>
                <w:sz w:val="16"/>
                <w:szCs w:val="16"/>
              </w:rPr>
              <w:t>2</w:t>
            </w:r>
            <w:r w:rsidR="007A54E6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Prześcieradło z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fizeliny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(włókniny)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x150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sztuk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Prześcieradło z włókniny foliowanej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200X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31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Pościel jednorazowa z włókniny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C81A67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2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chirurgiczna wiązana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3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Serweta sterylna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50cm x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sz w:val="16"/>
                <w:szCs w:val="16"/>
              </w:rPr>
              <w:t>50cm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4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cm x 60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sz w:val="16"/>
                <w:szCs w:val="16"/>
              </w:rPr>
              <w:t>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5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 cm x 90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 cm x 100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80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3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702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Pr="000C2978" w:rsidRDefault="00B90DE6" w:rsidP="005C28ED">
            <w:pPr>
              <w:rPr>
                <w:rFonts w:ascii="Tahoma" w:hAnsi="Tahoma" w:cs="Tahoma"/>
              </w:rPr>
            </w:pPr>
            <w:r w:rsidRPr="000C2978">
              <w:rPr>
                <w:rFonts w:ascii="Tahoma" w:hAnsi="Tahoma" w:cs="Tahoma"/>
              </w:rPr>
              <w:t>………………………………, dnia ………………………… 201</w:t>
            </w:r>
            <w:r w:rsidR="00526A1B">
              <w:rPr>
                <w:rFonts w:ascii="Tahoma" w:hAnsi="Tahoma" w:cs="Tahoma"/>
              </w:rPr>
              <w:t>7</w:t>
            </w:r>
            <w:r w:rsidRPr="000C2978">
              <w:rPr>
                <w:rFonts w:ascii="Tahoma" w:hAnsi="Tahoma" w:cs="Tahoma"/>
              </w:rPr>
              <w:t xml:space="preserve"> r.                                                                                                                             </w:t>
            </w:r>
          </w:p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  <w:r w:rsidRPr="00DE30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podpis osoby/osób uprawnionej/uprawnionych  do składania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br/>
              <w:t xml:space="preserve">                  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oświadczeń woli w imieniu Wykonawcy i pieczątka</w:t>
            </w:r>
          </w:p>
          <w:p w:rsidR="00B90DE6" w:rsidRPr="00DE300F" w:rsidRDefault="00B90DE6" w:rsidP="005C28E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5C28E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3115" w:rsidRDefault="003E3115"/>
    <w:sectPr w:rsidR="003E3115" w:rsidSect="00B90D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5A" w:rsidRDefault="00C95D5A" w:rsidP="00B90DE6">
      <w:r>
        <w:separator/>
      </w:r>
    </w:p>
  </w:endnote>
  <w:endnote w:type="continuationSeparator" w:id="0">
    <w:p w:rsidR="00C95D5A" w:rsidRDefault="00C95D5A" w:rsidP="00B9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C81A67" w:rsidRPr="00CE4C6E" w:rsidRDefault="00496957" w:rsidP="00B90DE6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C81A67" w:rsidRPr="00002881" w:rsidRDefault="00496957" w:rsidP="00B90DE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C81A67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562B04">
                        <w:rPr>
                          <w:b/>
                          <w:noProof/>
                          <w:color w:val="0070C0"/>
                        </w:rPr>
                        <w:t>8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C81A67" w:rsidRPr="003D32CB">
          <w:rPr>
            <w:rFonts w:ascii="Tahoma" w:hAnsi="Tahoma" w:cs="Tahoma"/>
            <w:i/>
            <w:color w:val="0070C0"/>
          </w:rPr>
          <w:t xml:space="preserve"> </w:t>
        </w:r>
        <w:r w:rsidR="00C81A67" w:rsidRPr="000F4E6B">
          <w:rPr>
            <w:rFonts w:ascii="Tahoma" w:hAnsi="Tahoma" w:cs="Tahoma"/>
            <w:i/>
          </w:rPr>
          <w:t>SP ZOZ WSPRiTS w Płocku</w:t>
        </w:r>
        <w:r w:rsidR="00C81A67">
          <w:rPr>
            <w:rFonts w:ascii="Tahoma" w:hAnsi="Tahoma" w:cs="Tahoma"/>
            <w:i/>
            <w:color w:val="0070C0"/>
          </w:rPr>
          <w:t xml:space="preserve"> </w:t>
        </w:r>
        <w:r w:rsidR="00C81A67">
          <w:rPr>
            <w:rFonts w:ascii="Tahoma" w:hAnsi="Tahoma" w:cs="Tahoma"/>
            <w:b/>
            <w:i/>
            <w:color w:val="0070C0"/>
            <w:sz w:val="16"/>
            <w:szCs w:val="16"/>
          </w:rPr>
          <w:t>postępowanie nr TZPiZI.3813/01/D/17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5A" w:rsidRDefault="00C95D5A" w:rsidP="00B90DE6">
      <w:r>
        <w:separator/>
      </w:r>
    </w:p>
  </w:footnote>
  <w:footnote w:type="continuationSeparator" w:id="0">
    <w:p w:rsidR="00C95D5A" w:rsidRDefault="00C95D5A" w:rsidP="00B9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67" w:rsidRDefault="00C81A67">
    <w:pPr>
      <w:pStyle w:val="Nagwek"/>
    </w:pPr>
    <w:r w:rsidRPr="00B90D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margin">
            <wp:posOffset>-461010</wp:posOffset>
          </wp:positionV>
          <wp:extent cx="410210" cy="408305"/>
          <wp:effectExtent l="19050" t="0" r="889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4DC"/>
    <w:multiLevelType w:val="hybridMultilevel"/>
    <w:tmpl w:val="7B40B9E6"/>
    <w:lvl w:ilvl="0" w:tplc="25A82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A52F4"/>
    <w:multiLevelType w:val="hybridMultilevel"/>
    <w:tmpl w:val="581CBC08"/>
    <w:lvl w:ilvl="0" w:tplc="EF8EC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71788"/>
    <w:multiLevelType w:val="multilevel"/>
    <w:tmpl w:val="5FC2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8269A4"/>
    <w:multiLevelType w:val="multilevel"/>
    <w:tmpl w:val="F864BED6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5A3C8C"/>
    <w:multiLevelType w:val="multilevel"/>
    <w:tmpl w:val="1F4AD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4C3913"/>
    <w:multiLevelType w:val="hybridMultilevel"/>
    <w:tmpl w:val="9A72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1A3F5D"/>
    <w:multiLevelType w:val="multilevel"/>
    <w:tmpl w:val="42ECAE9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0E771B82"/>
    <w:multiLevelType w:val="hybridMultilevel"/>
    <w:tmpl w:val="AD7E6558"/>
    <w:lvl w:ilvl="0" w:tplc="9F40EF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91FAB"/>
    <w:multiLevelType w:val="multilevel"/>
    <w:tmpl w:val="184EB45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A2159"/>
    <w:multiLevelType w:val="multilevel"/>
    <w:tmpl w:val="0C28A9AA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312E50"/>
    <w:multiLevelType w:val="multilevel"/>
    <w:tmpl w:val="021ADBC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BC37CD"/>
    <w:multiLevelType w:val="hybridMultilevel"/>
    <w:tmpl w:val="40AA4B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3477A0"/>
    <w:multiLevelType w:val="multilevel"/>
    <w:tmpl w:val="0A2A34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9C6DCB"/>
    <w:multiLevelType w:val="hybridMultilevel"/>
    <w:tmpl w:val="1F9025DE"/>
    <w:lvl w:ilvl="0" w:tplc="28C46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B050E4"/>
    <w:multiLevelType w:val="multilevel"/>
    <w:tmpl w:val="FE72E25C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F76BD5"/>
    <w:multiLevelType w:val="hybridMultilevel"/>
    <w:tmpl w:val="3396874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F7885"/>
    <w:multiLevelType w:val="multilevel"/>
    <w:tmpl w:val="3F8A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54FF12D7"/>
    <w:multiLevelType w:val="hybridMultilevel"/>
    <w:tmpl w:val="FCAE3726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46D95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606D0"/>
    <w:multiLevelType w:val="multilevel"/>
    <w:tmpl w:val="04101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5F394F1A"/>
    <w:multiLevelType w:val="hybridMultilevel"/>
    <w:tmpl w:val="9A8EBDCA"/>
    <w:lvl w:ilvl="0" w:tplc="43D6FB84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66633BCF"/>
    <w:multiLevelType w:val="hybridMultilevel"/>
    <w:tmpl w:val="15EEC1B4"/>
    <w:lvl w:ilvl="0" w:tplc="154C414A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>
    <w:nsid w:val="68723CD5"/>
    <w:multiLevelType w:val="hybridMultilevel"/>
    <w:tmpl w:val="9578B606"/>
    <w:lvl w:ilvl="0" w:tplc="99783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482F"/>
    <w:multiLevelType w:val="multilevel"/>
    <w:tmpl w:val="ECA89E68"/>
    <w:lvl w:ilvl="0">
      <w:start w:val="1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73ABF"/>
    <w:multiLevelType w:val="multilevel"/>
    <w:tmpl w:val="E818747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2649AF"/>
    <w:multiLevelType w:val="multilevel"/>
    <w:tmpl w:val="3A4034B8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53544A"/>
    <w:multiLevelType w:val="singleLevel"/>
    <w:tmpl w:val="705E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22"/>
  </w:num>
  <w:num w:numId="5">
    <w:abstractNumId w:val="26"/>
  </w:num>
  <w:num w:numId="6">
    <w:abstractNumId w:val="9"/>
  </w:num>
  <w:num w:numId="7">
    <w:abstractNumId w:val="6"/>
  </w:num>
  <w:num w:numId="8">
    <w:abstractNumId w:val="28"/>
  </w:num>
  <w:num w:numId="9">
    <w:abstractNumId w:val="36"/>
  </w:num>
  <w:num w:numId="10">
    <w:abstractNumId w:val="30"/>
  </w:num>
  <w:num w:numId="11">
    <w:abstractNumId w:val="24"/>
  </w:num>
  <w:num w:numId="12">
    <w:abstractNumId w:val="21"/>
  </w:num>
  <w:num w:numId="13">
    <w:abstractNumId w:val="29"/>
  </w:num>
  <w:num w:numId="14">
    <w:abstractNumId w:val="34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33"/>
  </w:num>
  <w:num w:numId="20">
    <w:abstractNumId w:val="15"/>
  </w:num>
  <w:num w:numId="21">
    <w:abstractNumId w:val="23"/>
  </w:num>
  <w:num w:numId="22">
    <w:abstractNumId w:val="25"/>
  </w:num>
  <w:num w:numId="23">
    <w:abstractNumId w:val="17"/>
  </w:num>
  <w:num w:numId="24">
    <w:abstractNumId w:val="19"/>
  </w:num>
  <w:num w:numId="25">
    <w:abstractNumId w:val="32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</w:num>
  <w:num w:numId="35">
    <w:abstractNumId w:val="35"/>
  </w:num>
  <w:num w:numId="36">
    <w:abstractNumId w:val="2"/>
  </w:num>
  <w:num w:numId="37">
    <w:abstractNumId w:val="3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0DE6"/>
    <w:rsid w:val="001E1789"/>
    <w:rsid w:val="00235E34"/>
    <w:rsid w:val="003E3115"/>
    <w:rsid w:val="00496957"/>
    <w:rsid w:val="00526A1B"/>
    <w:rsid w:val="005456D3"/>
    <w:rsid w:val="00562B04"/>
    <w:rsid w:val="005C28ED"/>
    <w:rsid w:val="00650AE8"/>
    <w:rsid w:val="006A7E51"/>
    <w:rsid w:val="007A54E6"/>
    <w:rsid w:val="00916752"/>
    <w:rsid w:val="00973E5B"/>
    <w:rsid w:val="009E7DBB"/>
    <w:rsid w:val="00A27852"/>
    <w:rsid w:val="00A738D9"/>
    <w:rsid w:val="00A86A0D"/>
    <w:rsid w:val="00B675E8"/>
    <w:rsid w:val="00B829E0"/>
    <w:rsid w:val="00B90DE6"/>
    <w:rsid w:val="00C81A67"/>
    <w:rsid w:val="00C95D5A"/>
    <w:rsid w:val="00DE1184"/>
    <w:rsid w:val="00E75F4E"/>
    <w:rsid w:val="00F05ED1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90DE6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qFormat/>
    <w:rsid w:val="00B90DE6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B90DE6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qFormat/>
    <w:rsid w:val="00B90DE6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90DE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B90DE6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B90DE6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B90DE6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qFormat/>
    <w:rsid w:val="00B90DE6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DE6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D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0DE6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D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D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D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DE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0DE6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D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B90DE6"/>
    <w:rPr>
      <w:color w:val="0000FF"/>
      <w:u w:val="single"/>
    </w:rPr>
  </w:style>
  <w:style w:type="character" w:styleId="Numerstrony">
    <w:name w:val="page number"/>
    <w:basedOn w:val="Domylnaczcionkaakapitu"/>
    <w:rsid w:val="00B90DE6"/>
  </w:style>
  <w:style w:type="paragraph" w:styleId="Stopka">
    <w:name w:val="footer"/>
    <w:basedOn w:val="Normalny"/>
    <w:link w:val="StopkaZnak"/>
    <w:uiPriority w:val="99"/>
    <w:rsid w:val="00B90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0DE6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90DE6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customStyle="1" w:styleId="pkt">
    <w:name w:val="pkt"/>
    <w:basedOn w:val="Normalny"/>
    <w:rsid w:val="00B90DE6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qFormat/>
    <w:rsid w:val="00B90DE6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B90DE6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90D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DE6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DE6"/>
    <w:rPr>
      <w:b/>
    </w:rPr>
  </w:style>
  <w:style w:type="paragraph" w:styleId="Tekstpodstawowy3">
    <w:name w:val="Body Text 3"/>
    <w:basedOn w:val="Normalny"/>
    <w:link w:val="Tekstpodstawowy3Znak"/>
    <w:rsid w:val="00B90DE6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90DE6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B90DE6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B90DE6"/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90D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90DE6"/>
    <w:rPr>
      <w:vertAlign w:val="superscript"/>
    </w:rPr>
  </w:style>
  <w:style w:type="paragraph" w:styleId="Tekstpodstawowy2">
    <w:name w:val="Body Text 2"/>
    <w:basedOn w:val="Normalny"/>
    <w:link w:val="Tekstpodstawowy2Znak"/>
    <w:rsid w:val="00B90DE6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90D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90DE6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cofnity"/>
    <w:basedOn w:val="Normalny"/>
    <w:rsid w:val="00B90DE6"/>
    <w:pPr>
      <w:spacing w:line="360" w:lineRule="auto"/>
      <w:ind w:left="540"/>
    </w:pPr>
    <w:rPr>
      <w:sz w:val="24"/>
    </w:rPr>
  </w:style>
  <w:style w:type="paragraph" w:styleId="Nagwek">
    <w:name w:val="header"/>
    <w:basedOn w:val="Normalny"/>
    <w:link w:val="NagwekZnak"/>
    <w:rsid w:val="00B90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90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B9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B90D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90DE6"/>
    <w:rPr>
      <w:vertAlign w:val="superscript"/>
    </w:rPr>
  </w:style>
  <w:style w:type="paragraph" w:customStyle="1" w:styleId="Zawartotabeli">
    <w:name w:val="Zawartość tabeli"/>
    <w:basedOn w:val="Normalny"/>
    <w:rsid w:val="00B90DE6"/>
    <w:pPr>
      <w:widowControl w:val="0"/>
      <w:suppressLineNumbers/>
      <w:suppressAutoHyphens/>
    </w:pPr>
    <w:rPr>
      <w:sz w:val="24"/>
    </w:rPr>
  </w:style>
  <w:style w:type="paragraph" w:customStyle="1" w:styleId="Nagwektabeli">
    <w:name w:val="Nagłówek tabeli"/>
    <w:basedOn w:val="Zawartotabeli"/>
    <w:rsid w:val="00B90DE6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rsid w:val="00B90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0D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0DE6"/>
    <w:pPr>
      <w:ind w:left="720"/>
      <w:contextualSpacing/>
    </w:pPr>
  </w:style>
  <w:style w:type="paragraph" w:customStyle="1" w:styleId="Default">
    <w:name w:val="Default"/>
    <w:rsid w:val="00B90DE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B90DE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90DE6"/>
    <w:rPr>
      <w:rFonts w:cs="Times New Roman"/>
      <w:color w:val="auto"/>
    </w:rPr>
  </w:style>
  <w:style w:type="paragraph" w:styleId="Bezodstpw">
    <w:name w:val="No Spacing"/>
    <w:link w:val="BezodstpwZnak"/>
    <w:uiPriority w:val="1"/>
    <w:qFormat/>
    <w:rsid w:val="00B90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0DE6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B90DE6"/>
    <w:pPr>
      <w:suppressAutoHyphens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B90DE6"/>
    <w:pPr>
      <w:suppressAutoHyphens/>
      <w:spacing w:line="258" w:lineRule="atLeast"/>
      <w:ind w:left="567" w:hanging="238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B90DE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rednialista2akcent1">
    <w:name w:val="Medium List 2 Accent 1"/>
    <w:basedOn w:val="Standardowy"/>
    <w:uiPriority w:val="66"/>
    <w:rsid w:val="00B90D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rsid w:val="00B90D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90DE6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A1A9-745C-496B-97CA-6A7E31D2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12</cp:revision>
  <dcterms:created xsi:type="dcterms:W3CDTF">2016-02-09T10:40:00Z</dcterms:created>
  <dcterms:modified xsi:type="dcterms:W3CDTF">2017-02-09T11:34:00Z</dcterms:modified>
</cp:coreProperties>
</file>